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DA0213" w:rsidR="00727329" w:rsidRDefault="005E1F70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March</w:t>
      </w:r>
      <w:r w:rsidR="00472848">
        <w:rPr>
          <w:rFonts w:ascii="Times New Roman" w:eastAsia="Times New Roman" w:hAnsi="Times New Roman" w:cs="Times New Roman"/>
        </w:rPr>
        <w:t xml:space="preserve"> 11,</w:t>
      </w:r>
      <w:r w:rsidR="00402FF1">
        <w:rPr>
          <w:rFonts w:ascii="Times New Roman" w:eastAsia="Times New Roman" w:hAnsi="Times New Roman" w:cs="Times New Roman"/>
        </w:rPr>
        <w:t xml:space="preserve"> 2026</w:t>
      </w:r>
    </w:p>
    <w:p w14:paraId="00000002" w14:textId="26ACE023" w:rsidR="00727329" w:rsidRDefault="001977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7:</w:t>
      </w:r>
      <w:r w:rsidR="006B7798">
        <w:rPr>
          <w:rFonts w:ascii="Times New Roman" w:eastAsia="Times New Roman" w:hAnsi="Times New Roman" w:cs="Times New Roman"/>
          <w:color w:val="000000"/>
        </w:rPr>
        <w:t>00</w:t>
      </w:r>
      <w:r>
        <w:rPr>
          <w:rFonts w:ascii="Times New Roman" w:eastAsia="Times New Roman" w:hAnsi="Times New Roman" w:cs="Times New Roman"/>
          <w:color w:val="000000"/>
        </w:rPr>
        <w:t xml:space="preserve"> P.M.</w:t>
      </w:r>
    </w:p>
    <w:p w14:paraId="3315BE32" w14:textId="77777777" w:rsidR="00382D09" w:rsidRDefault="00382D0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0000004" w14:textId="77777777" w:rsidR="00727329" w:rsidRDefault="0019778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Regular Meeting of the Evergreen Township Board Held at the Evergreen Township Hall</w:t>
      </w:r>
    </w:p>
    <w:p w14:paraId="00000005" w14:textId="77777777" w:rsidR="00727329" w:rsidRDefault="0072732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6" w14:textId="45C4B11C" w:rsidR="00727329" w:rsidRDefault="0019778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PRESENT: GREENHOE, FOUNTAIN, </w:t>
      </w:r>
      <w:r w:rsidR="00EE5666">
        <w:rPr>
          <w:rFonts w:ascii="Times New Roman" w:eastAsia="Times New Roman" w:hAnsi="Times New Roman" w:cs="Times New Roman"/>
          <w:color w:val="000000"/>
        </w:rPr>
        <w:t>BAKER</w:t>
      </w:r>
      <w:r w:rsidR="00472848">
        <w:rPr>
          <w:rFonts w:ascii="Times New Roman" w:eastAsia="Times New Roman" w:hAnsi="Times New Roman" w:cs="Times New Roman"/>
          <w:color w:val="000000"/>
        </w:rPr>
        <w:t>, HEINTZELMAN</w:t>
      </w:r>
    </w:p>
    <w:p w14:paraId="00000007" w14:textId="45FED1B6" w:rsidR="00727329" w:rsidRPr="00CA486B" w:rsidRDefault="001977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EE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ABSENT: </w:t>
      </w:r>
      <w:r w:rsidR="005E1F70">
        <w:rPr>
          <w:rFonts w:ascii="Times New Roman" w:eastAsia="Times New Roman" w:hAnsi="Times New Roman" w:cs="Times New Roman"/>
          <w:color w:val="000000"/>
        </w:rPr>
        <w:t>ROSS</w:t>
      </w:r>
      <w:r w:rsidR="00CA486B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</w:t>
      </w:r>
    </w:p>
    <w:p w14:paraId="00000008" w14:textId="56E9BDEC" w:rsidR="00727329" w:rsidRDefault="0019778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CITIZENS: </w:t>
      </w:r>
      <w:r w:rsidR="005E1F70">
        <w:rPr>
          <w:rFonts w:ascii="Times New Roman" w:eastAsia="Times New Roman" w:hAnsi="Times New Roman" w:cs="Times New Roman"/>
          <w:color w:val="000000"/>
        </w:rPr>
        <w:t>4</w:t>
      </w:r>
    </w:p>
    <w:p w14:paraId="00000009" w14:textId="77777777" w:rsidR="00727329" w:rsidRDefault="0072732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000000A" w14:textId="438DF814" w:rsidR="00727329" w:rsidRDefault="006B7798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meeting was called to order by </w:t>
      </w:r>
      <w:r w:rsidR="005E1F70">
        <w:rPr>
          <w:rFonts w:ascii="Times New Roman" w:eastAsia="Times New Roman" w:hAnsi="Times New Roman" w:cs="Times New Roman"/>
          <w:color w:val="000000"/>
        </w:rPr>
        <w:t>Clerk Greenhoe,</w:t>
      </w:r>
      <w:r>
        <w:rPr>
          <w:rFonts w:ascii="Times New Roman" w:eastAsia="Times New Roman" w:hAnsi="Times New Roman" w:cs="Times New Roman"/>
          <w:color w:val="000000"/>
        </w:rPr>
        <w:t xml:space="preserve"> and the Pledge of Allegiance was said.  The minutes of the</w:t>
      </w:r>
      <w:r w:rsidR="00E467B3">
        <w:rPr>
          <w:rFonts w:ascii="Times New Roman" w:eastAsia="Times New Roman" w:hAnsi="Times New Roman" w:cs="Times New Roman"/>
          <w:color w:val="000000"/>
        </w:rPr>
        <w:t xml:space="preserve"> </w:t>
      </w:r>
      <w:r w:rsidR="005E1F70">
        <w:rPr>
          <w:rFonts w:ascii="Times New Roman" w:eastAsia="Times New Roman" w:hAnsi="Times New Roman" w:cs="Times New Roman"/>
          <w:color w:val="000000"/>
        </w:rPr>
        <w:t>February 11</w:t>
      </w:r>
      <w:r w:rsidR="00402FF1">
        <w:rPr>
          <w:rFonts w:ascii="Times New Roman" w:eastAsia="Times New Roman" w:hAnsi="Times New Roman" w:cs="Times New Roman"/>
          <w:color w:val="000000"/>
        </w:rPr>
        <w:t xml:space="preserve">, </w:t>
      </w:r>
      <w:r w:rsidR="005E1F70">
        <w:rPr>
          <w:rFonts w:ascii="Times New Roman" w:eastAsia="Times New Roman" w:hAnsi="Times New Roman" w:cs="Times New Roman"/>
          <w:color w:val="000000"/>
        </w:rPr>
        <w:t>2026,</w:t>
      </w:r>
      <w:r w:rsidR="001A19B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meeting were presented</w:t>
      </w:r>
      <w:r w:rsidR="007967F7">
        <w:rPr>
          <w:rFonts w:ascii="Times New Roman" w:eastAsia="Times New Roman" w:hAnsi="Times New Roman" w:cs="Times New Roman"/>
          <w:color w:val="000000"/>
        </w:rPr>
        <w:t xml:space="preserve"> and approved </w:t>
      </w:r>
      <w:r w:rsidR="008D566E">
        <w:rPr>
          <w:rFonts w:ascii="Times New Roman" w:eastAsia="Times New Roman" w:hAnsi="Times New Roman" w:cs="Times New Roman"/>
          <w:color w:val="000000"/>
        </w:rPr>
        <w:t>Fountain/</w:t>
      </w:r>
      <w:r w:rsidR="005E1F70">
        <w:rPr>
          <w:rFonts w:ascii="Times New Roman" w:eastAsia="Times New Roman" w:hAnsi="Times New Roman" w:cs="Times New Roman"/>
          <w:color w:val="000000"/>
        </w:rPr>
        <w:t>Heintzelman</w:t>
      </w:r>
      <w:r w:rsidR="008D566E">
        <w:rPr>
          <w:rFonts w:ascii="Times New Roman" w:eastAsia="Times New Roman" w:hAnsi="Times New Roman" w:cs="Times New Roman"/>
          <w:color w:val="000000"/>
        </w:rPr>
        <w:t>.</w:t>
      </w:r>
      <w:r w:rsidR="007967F7">
        <w:rPr>
          <w:rFonts w:ascii="Times New Roman" w:eastAsia="Times New Roman" w:hAnsi="Times New Roman" w:cs="Times New Roman"/>
          <w:color w:val="000000"/>
        </w:rPr>
        <w:t xml:space="preserve">  </w:t>
      </w:r>
      <w:r w:rsidR="008D566E">
        <w:rPr>
          <w:rFonts w:ascii="Times New Roman" w:eastAsia="Times New Roman" w:hAnsi="Times New Roman" w:cs="Times New Roman"/>
          <w:color w:val="000000"/>
        </w:rPr>
        <w:t xml:space="preserve"> Motion to approve the agenda</w:t>
      </w:r>
      <w:r w:rsidR="005E1F70">
        <w:rPr>
          <w:rFonts w:ascii="Times New Roman" w:eastAsia="Times New Roman" w:hAnsi="Times New Roman" w:cs="Times New Roman"/>
          <w:color w:val="000000"/>
        </w:rPr>
        <w:t xml:space="preserve"> with the addition of setting annual meeting and the special meeting for DTE PILT date and time</w:t>
      </w:r>
      <w:r w:rsidR="008D566E">
        <w:rPr>
          <w:rFonts w:ascii="Times New Roman" w:eastAsia="Times New Roman" w:hAnsi="Times New Roman" w:cs="Times New Roman"/>
          <w:color w:val="000000"/>
        </w:rPr>
        <w:t xml:space="preserve"> made by </w:t>
      </w:r>
      <w:r w:rsidR="0098674A">
        <w:rPr>
          <w:rFonts w:ascii="Times New Roman" w:eastAsia="Times New Roman" w:hAnsi="Times New Roman" w:cs="Times New Roman"/>
          <w:color w:val="000000"/>
        </w:rPr>
        <w:t xml:space="preserve">Fountain </w:t>
      </w:r>
      <w:r w:rsidR="008D566E">
        <w:rPr>
          <w:rFonts w:ascii="Times New Roman" w:eastAsia="Times New Roman" w:hAnsi="Times New Roman" w:cs="Times New Roman"/>
          <w:color w:val="000000"/>
        </w:rPr>
        <w:t xml:space="preserve">and supported by </w:t>
      </w:r>
      <w:r w:rsidR="005E1F70">
        <w:rPr>
          <w:rFonts w:ascii="Times New Roman" w:eastAsia="Times New Roman" w:hAnsi="Times New Roman" w:cs="Times New Roman"/>
          <w:color w:val="000000"/>
        </w:rPr>
        <w:t xml:space="preserve">Heintzelman, </w:t>
      </w:r>
      <w:r w:rsidR="008D566E">
        <w:rPr>
          <w:rFonts w:ascii="Times New Roman" w:eastAsia="Times New Roman" w:hAnsi="Times New Roman" w:cs="Times New Roman"/>
          <w:color w:val="000000"/>
        </w:rPr>
        <w:t>motion carried.  T</w:t>
      </w:r>
      <w:r>
        <w:rPr>
          <w:rFonts w:ascii="Times New Roman" w:eastAsia="Times New Roman" w:hAnsi="Times New Roman" w:cs="Times New Roman"/>
          <w:color w:val="000000"/>
        </w:rPr>
        <w:t xml:space="preserve">reasurer’s report presented </w:t>
      </w:r>
      <w:r>
        <w:rPr>
          <w:rFonts w:ascii="Times New Roman" w:eastAsia="Times New Roman" w:hAnsi="Times New Roman" w:cs="Times New Roman"/>
        </w:rPr>
        <w:t>$</w:t>
      </w:r>
      <w:r w:rsidR="005E1F70">
        <w:rPr>
          <w:rFonts w:ascii="Times New Roman" w:eastAsia="Times New Roman" w:hAnsi="Times New Roman" w:cs="Times New Roman"/>
        </w:rPr>
        <w:t>393,845.69</w:t>
      </w:r>
      <w:r w:rsidR="008022AA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 hand plus $</w:t>
      </w:r>
      <w:r w:rsidR="008D566E">
        <w:rPr>
          <w:rFonts w:ascii="Times New Roman" w:eastAsia="Times New Roman" w:hAnsi="Times New Roman" w:cs="Times New Roman"/>
          <w:color w:val="000000"/>
        </w:rPr>
        <w:t>72,</w:t>
      </w:r>
      <w:r w:rsidR="005E1F70">
        <w:rPr>
          <w:rFonts w:ascii="Times New Roman" w:eastAsia="Times New Roman" w:hAnsi="Times New Roman" w:cs="Times New Roman"/>
          <w:color w:val="000000"/>
        </w:rPr>
        <w:t>148.99</w:t>
      </w:r>
      <w:r w:rsidR="004D0D04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in </w:t>
      </w:r>
      <w:r w:rsidR="00EE5666">
        <w:rPr>
          <w:rFonts w:ascii="Times New Roman" w:eastAsia="Times New Roman" w:hAnsi="Times New Roman" w:cs="Times New Roman"/>
          <w:color w:val="000000"/>
        </w:rPr>
        <w:t>CDs</w:t>
      </w:r>
      <w:r>
        <w:rPr>
          <w:rFonts w:ascii="Times New Roman" w:eastAsia="Times New Roman" w:hAnsi="Times New Roman" w:cs="Times New Roman"/>
          <w:color w:val="000000"/>
        </w:rPr>
        <w:t xml:space="preserve">.  </w:t>
      </w:r>
      <w:r w:rsidR="00D512F1">
        <w:rPr>
          <w:rFonts w:ascii="Times New Roman" w:eastAsia="Times New Roman" w:hAnsi="Times New Roman" w:cs="Times New Roman"/>
          <w:color w:val="000000"/>
        </w:rPr>
        <w:t xml:space="preserve">Treasurer’s report was approved as presented, </w:t>
      </w:r>
      <w:r w:rsidR="0027281E">
        <w:rPr>
          <w:rFonts w:ascii="Times New Roman" w:eastAsia="Times New Roman" w:hAnsi="Times New Roman" w:cs="Times New Roman"/>
          <w:color w:val="000000"/>
        </w:rPr>
        <w:t>Heintzelman</w:t>
      </w:r>
      <w:r w:rsidR="005E1F70">
        <w:rPr>
          <w:rFonts w:ascii="Times New Roman" w:eastAsia="Times New Roman" w:hAnsi="Times New Roman" w:cs="Times New Roman"/>
          <w:color w:val="000000"/>
        </w:rPr>
        <w:t>/Baker</w:t>
      </w:r>
      <w:r w:rsidR="00D512F1">
        <w:rPr>
          <w:rFonts w:ascii="Times New Roman" w:eastAsia="Times New Roman" w:hAnsi="Times New Roman" w:cs="Times New Roman"/>
          <w:color w:val="000000"/>
        </w:rPr>
        <w:t xml:space="preserve">.  </w:t>
      </w:r>
      <w:r>
        <w:rPr>
          <w:rFonts w:ascii="Times New Roman" w:eastAsia="Times New Roman" w:hAnsi="Times New Roman" w:cs="Times New Roman"/>
          <w:color w:val="000000"/>
        </w:rPr>
        <w:t xml:space="preserve">A motion was made by Fountain to pay all current bills totaling </w:t>
      </w:r>
      <w:r w:rsidR="00D512F1">
        <w:rPr>
          <w:rFonts w:ascii="Times New Roman" w:eastAsia="Times New Roman" w:hAnsi="Times New Roman" w:cs="Times New Roman"/>
          <w:color w:val="000000"/>
        </w:rPr>
        <w:t>$</w:t>
      </w:r>
      <w:r w:rsidR="005E1F70">
        <w:rPr>
          <w:rFonts w:ascii="Times New Roman" w:eastAsia="Times New Roman" w:hAnsi="Times New Roman" w:cs="Times New Roman"/>
          <w:color w:val="000000"/>
        </w:rPr>
        <w:t>41,551.80</w:t>
      </w:r>
      <w:r w:rsidR="0027281E">
        <w:rPr>
          <w:rFonts w:ascii="Times New Roman" w:eastAsia="Times New Roman" w:hAnsi="Times New Roman" w:cs="Times New Roman"/>
          <w:color w:val="000000"/>
        </w:rPr>
        <w:t xml:space="preserve">, </w:t>
      </w:r>
      <w:r w:rsidR="005E1F70">
        <w:rPr>
          <w:rFonts w:ascii="Times New Roman" w:eastAsia="Times New Roman" w:hAnsi="Times New Roman" w:cs="Times New Roman"/>
          <w:color w:val="000000"/>
        </w:rPr>
        <w:t>Heintzelman</w:t>
      </w:r>
      <w:r w:rsidR="00EE566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seconded the motion, </w:t>
      </w:r>
      <w:r w:rsidR="00D512F1">
        <w:rPr>
          <w:rFonts w:ascii="Times New Roman" w:eastAsia="Times New Roman" w:hAnsi="Times New Roman" w:cs="Times New Roman"/>
          <w:color w:val="000000"/>
        </w:rPr>
        <w:t>it carried</w:t>
      </w:r>
      <w:r>
        <w:rPr>
          <w:rFonts w:ascii="Times New Roman" w:eastAsia="Times New Roman" w:hAnsi="Times New Roman" w:cs="Times New Roman"/>
          <w:color w:val="000000"/>
        </w:rPr>
        <w:t>.</w:t>
      </w:r>
      <w:r w:rsidR="007967F7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0C" w14:textId="35C3AF49" w:rsidR="00727329" w:rsidRPr="003E7046" w:rsidRDefault="00CB3A18" w:rsidP="003E70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bCs/>
          <w:color w:val="000000"/>
          <w:u w:val="single"/>
        </w:rPr>
      </w:pPr>
      <w:r>
        <w:rPr>
          <w:rFonts w:ascii="Times New Roman" w:eastAsia="Times New Roman" w:hAnsi="Times New Roman" w:cs="Times New Roman"/>
          <w:bCs/>
          <w:u w:val="single"/>
        </w:rPr>
        <w:t>R</w:t>
      </w:r>
      <w:r w:rsidRPr="003E7046">
        <w:rPr>
          <w:rFonts w:ascii="Times New Roman" w:eastAsia="Times New Roman" w:hAnsi="Times New Roman" w:cs="Times New Roman"/>
          <w:bCs/>
          <w:u w:val="single"/>
        </w:rPr>
        <w:t>OUND TABLE</w:t>
      </w:r>
    </w:p>
    <w:p w14:paraId="7AC0A55E" w14:textId="5BFB5725" w:rsidR="009B1DF0" w:rsidRDefault="00197782" w:rsidP="009B1DF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SUPERVISOR:</w:t>
      </w:r>
      <w:r w:rsidR="008307C2">
        <w:rPr>
          <w:rFonts w:ascii="Times New Roman" w:eastAsia="Times New Roman" w:hAnsi="Times New Roman" w:cs="Times New Roman"/>
          <w:color w:val="000000"/>
        </w:rPr>
        <w:t xml:space="preserve"> </w:t>
      </w:r>
      <w:r w:rsidR="002100EF">
        <w:rPr>
          <w:rFonts w:ascii="Times New Roman" w:eastAsia="Times New Roman" w:hAnsi="Times New Roman" w:cs="Times New Roman"/>
          <w:color w:val="000000"/>
        </w:rPr>
        <w:t>absent</w:t>
      </w:r>
      <w:r w:rsidR="00817A4A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5B54C33" w14:textId="0339F4FC" w:rsidR="009B1DF0" w:rsidRDefault="00197782" w:rsidP="008022A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CLERK:</w:t>
      </w:r>
      <w:r w:rsidR="00950E8B">
        <w:rPr>
          <w:rFonts w:ascii="Times New Roman" w:eastAsia="Times New Roman" w:hAnsi="Times New Roman" w:cs="Times New Roman"/>
          <w:color w:val="000000"/>
        </w:rPr>
        <w:t xml:space="preserve"> </w:t>
      </w:r>
      <w:r w:rsidR="00472848">
        <w:rPr>
          <w:rFonts w:ascii="Times New Roman" w:eastAsia="Times New Roman" w:hAnsi="Times New Roman" w:cs="Times New Roman"/>
          <w:color w:val="000000"/>
        </w:rPr>
        <w:t xml:space="preserve"> </w:t>
      </w:r>
      <w:r w:rsidR="002100EF">
        <w:rPr>
          <w:rFonts w:ascii="Times New Roman" w:eastAsia="Times New Roman" w:hAnsi="Times New Roman" w:cs="Times New Roman"/>
          <w:color w:val="000000"/>
        </w:rPr>
        <w:t>no round table item</w:t>
      </w:r>
    </w:p>
    <w:p w14:paraId="0000000F" w14:textId="08739863" w:rsidR="00727329" w:rsidRPr="008D566E" w:rsidRDefault="00197782" w:rsidP="008D56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36EFD">
        <w:rPr>
          <w:rFonts w:ascii="Times New Roman" w:eastAsia="Times New Roman" w:hAnsi="Times New Roman" w:cs="Times New Roman"/>
          <w:color w:val="000000"/>
        </w:rPr>
        <w:t xml:space="preserve">TREASURER: </w:t>
      </w:r>
      <w:r w:rsidR="008D566E">
        <w:rPr>
          <w:rFonts w:ascii="Times New Roman" w:eastAsia="Times New Roman" w:hAnsi="Times New Roman" w:cs="Times New Roman"/>
          <w:color w:val="000000"/>
        </w:rPr>
        <w:t xml:space="preserve">no round table item </w:t>
      </w:r>
    </w:p>
    <w:p w14:paraId="52C5F75E" w14:textId="44CFBB51" w:rsidR="00817A4A" w:rsidRPr="008D566E" w:rsidRDefault="00817A4A" w:rsidP="008D566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BAKER: </w:t>
      </w:r>
      <w:r w:rsidR="008D566E">
        <w:rPr>
          <w:rFonts w:ascii="Times New Roman" w:eastAsia="Times New Roman" w:hAnsi="Times New Roman" w:cs="Times New Roman"/>
          <w:color w:val="000000"/>
        </w:rPr>
        <w:t xml:space="preserve">no round table item </w:t>
      </w:r>
    </w:p>
    <w:p w14:paraId="1D079755" w14:textId="2CCDC8FC" w:rsidR="005D489C" w:rsidRDefault="00197782" w:rsidP="00B108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HEINTZELMAN:</w:t>
      </w:r>
      <w:r w:rsidR="00817A4A">
        <w:rPr>
          <w:rFonts w:ascii="Times New Roman" w:eastAsia="Times New Roman" w:hAnsi="Times New Roman" w:cs="Times New Roman"/>
          <w:color w:val="000000"/>
        </w:rPr>
        <w:t xml:space="preserve"> </w:t>
      </w:r>
      <w:r w:rsidR="002100EF">
        <w:rPr>
          <w:rFonts w:ascii="Times New Roman" w:eastAsia="Times New Roman" w:hAnsi="Times New Roman" w:cs="Times New Roman"/>
          <w:color w:val="000000"/>
        </w:rPr>
        <w:t>would like a highlights section in the winter tax bill, highlight new fire chief, new fire truck, and paid for road contracts</w:t>
      </w:r>
    </w:p>
    <w:p w14:paraId="00000012" w14:textId="77777777" w:rsidR="00727329" w:rsidRDefault="00727329" w:rsidP="007850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7FF574E6" w14:textId="4CC3B126" w:rsidR="002B6589" w:rsidRDefault="00197782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INFORMATION AND DISCUSSION</w:t>
      </w:r>
      <w:r w:rsidR="002B6589"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14:paraId="0CF2E5DA" w14:textId="17A7A620" w:rsidR="007C3A5C" w:rsidRDefault="007C3A5C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SPECIAL GUEST:</w:t>
      </w:r>
    </w:p>
    <w:p w14:paraId="3A869ADA" w14:textId="74970FBC" w:rsidR="007C3A5C" w:rsidRPr="007C3A5C" w:rsidRDefault="007C3A5C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Gina Johnson is a candidate for state senate.  Came to introduce </w:t>
      </w:r>
      <w:proofErr w:type="gramStart"/>
      <w:r w:rsidR="00A85307">
        <w:rPr>
          <w:rFonts w:ascii="Times New Roman" w:eastAsia="Times New Roman" w:hAnsi="Times New Roman" w:cs="Times New Roman"/>
          <w:color w:val="000000"/>
        </w:rPr>
        <w:t>herself ,</w:t>
      </w:r>
      <w:proofErr w:type="gramEnd"/>
      <w:r w:rsidR="00A85307">
        <w:rPr>
          <w:rFonts w:ascii="Times New Roman" w:eastAsia="Times New Roman" w:hAnsi="Times New Roman" w:cs="Times New Roman"/>
          <w:color w:val="000000"/>
        </w:rPr>
        <w:t xml:space="preserve"> she</w:t>
      </w:r>
      <w:r>
        <w:rPr>
          <w:rFonts w:ascii="Times New Roman" w:eastAsia="Times New Roman" w:hAnsi="Times New Roman" w:cs="Times New Roman"/>
          <w:color w:val="000000"/>
        </w:rPr>
        <w:t xml:space="preserve"> is running for the seat currently held by Rick Outman and has his endorsement.  She is currently a </w:t>
      </w:r>
      <w:r w:rsidR="00A85307">
        <w:rPr>
          <w:rFonts w:ascii="Times New Roman" w:eastAsia="Times New Roman" w:hAnsi="Times New Roman" w:cs="Times New Roman"/>
          <w:color w:val="000000"/>
        </w:rPr>
        <w:t>representative</w:t>
      </w:r>
      <w:r>
        <w:rPr>
          <w:rFonts w:ascii="Times New Roman" w:eastAsia="Times New Roman" w:hAnsi="Times New Roman" w:cs="Times New Roman"/>
          <w:color w:val="000000"/>
        </w:rPr>
        <w:t xml:space="preserve"> in the house</w:t>
      </w:r>
      <w:r w:rsidR="00A85307">
        <w:rPr>
          <w:rFonts w:ascii="Times New Roman" w:eastAsia="Times New Roman" w:hAnsi="Times New Roman" w:cs="Times New Roman"/>
          <w:color w:val="000000"/>
        </w:rPr>
        <w:t xml:space="preserve"> and lives in Ionia.  Said if we have any questions please reach out and she will be happy to answer.  </w:t>
      </w:r>
    </w:p>
    <w:p w14:paraId="00000015" w14:textId="77777777" w:rsidR="00727329" w:rsidRDefault="00197782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 xml:space="preserve">CEMETERY: </w:t>
      </w:r>
    </w:p>
    <w:p w14:paraId="00000016" w14:textId="547FA3F0" w:rsidR="00727329" w:rsidRDefault="000169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0</w:t>
      </w:r>
      <w:r w:rsidR="00E07CA4">
        <w:rPr>
          <w:rFonts w:ascii="Times New Roman" w:eastAsia="Times New Roman" w:hAnsi="Times New Roman" w:cs="Times New Roman"/>
        </w:rPr>
        <w:t xml:space="preserve"> </w:t>
      </w:r>
      <w:r w:rsidR="000003F3">
        <w:rPr>
          <w:rFonts w:ascii="Times New Roman" w:eastAsia="Times New Roman" w:hAnsi="Times New Roman" w:cs="Times New Roman"/>
          <w:color w:val="000000"/>
        </w:rPr>
        <w:t>foundation</w:t>
      </w:r>
      <w:r w:rsidR="00E94CB8">
        <w:rPr>
          <w:rFonts w:ascii="Times New Roman" w:eastAsia="Times New Roman" w:hAnsi="Times New Roman" w:cs="Times New Roman"/>
          <w:color w:val="000000"/>
        </w:rPr>
        <w:t>s</w:t>
      </w:r>
    </w:p>
    <w:p w14:paraId="00000017" w14:textId="2BFBB1B8" w:rsidR="00727329" w:rsidRDefault="007C3A5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0</w:t>
      </w:r>
      <w:r w:rsidR="000003F3">
        <w:rPr>
          <w:rFonts w:ascii="Times New Roman" w:eastAsia="Times New Roman" w:hAnsi="Times New Roman" w:cs="Times New Roman"/>
          <w:color w:val="000000"/>
        </w:rPr>
        <w:t xml:space="preserve"> cremation</w:t>
      </w:r>
    </w:p>
    <w:p w14:paraId="00000018" w14:textId="7614781C" w:rsidR="00727329" w:rsidRDefault="000169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0 </w:t>
      </w:r>
      <w:r w:rsidR="000003F3">
        <w:rPr>
          <w:rFonts w:ascii="Times New Roman" w:eastAsia="Times New Roman" w:hAnsi="Times New Roman" w:cs="Times New Roman"/>
          <w:color w:val="000000"/>
        </w:rPr>
        <w:t>burial</w:t>
      </w:r>
      <w:r w:rsidR="00EE5666">
        <w:rPr>
          <w:rFonts w:ascii="Times New Roman" w:eastAsia="Times New Roman" w:hAnsi="Times New Roman" w:cs="Times New Roman"/>
          <w:color w:val="000000"/>
        </w:rPr>
        <w:t>s</w:t>
      </w:r>
    </w:p>
    <w:p w14:paraId="00000019" w14:textId="684A76D0" w:rsidR="00727329" w:rsidRDefault="00E07CA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  <w:color w:val="000000"/>
        </w:rPr>
        <w:t xml:space="preserve"> plot sales to residents</w:t>
      </w:r>
    </w:p>
    <w:p w14:paraId="0000001A" w14:textId="41CC63F7" w:rsidR="00727329" w:rsidRDefault="000169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 w:rsidR="00E07CA4">
        <w:rPr>
          <w:rFonts w:ascii="Times New Roman" w:eastAsia="Times New Roman" w:hAnsi="Times New Roman" w:cs="Times New Roman"/>
          <w:color w:val="000000"/>
        </w:rPr>
        <w:t xml:space="preserve"> plot sales to non-residents</w:t>
      </w:r>
      <w:r w:rsidR="00912B9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24" w14:textId="48BD9866" w:rsidR="00727329" w:rsidRPr="001E2EED" w:rsidRDefault="00A91389" w:rsidP="007E14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</w:t>
      </w:r>
      <w:r w:rsidR="00912B9D">
        <w:rPr>
          <w:rFonts w:ascii="Times New Roman" w:eastAsia="Times New Roman" w:hAnsi="Times New Roman" w:cs="Times New Roman"/>
        </w:rPr>
        <w:t xml:space="preserve"> </w:t>
      </w:r>
      <w:r w:rsidR="00E07CA4">
        <w:rPr>
          <w:rFonts w:ascii="Times New Roman" w:eastAsia="Times New Roman" w:hAnsi="Times New Roman" w:cs="Times New Roman"/>
          <w:color w:val="000000"/>
        </w:rPr>
        <w:t xml:space="preserve">free plot given </w:t>
      </w:r>
    </w:p>
    <w:p w14:paraId="059527D1" w14:textId="243555E8" w:rsidR="001E2EED" w:rsidRPr="007C3A5C" w:rsidRDefault="000169D5" w:rsidP="007E14F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0 </w:t>
      </w:r>
      <w:proofErr w:type="gramStart"/>
      <w:r w:rsidR="00E94CB8">
        <w:rPr>
          <w:rFonts w:ascii="Times New Roman" w:eastAsia="Times New Roman" w:hAnsi="Times New Roman" w:cs="Times New Roman"/>
          <w:color w:val="000000"/>
        </w:rPr>
        <w:t>flag pole</w:t>
      </w:r>
      <w:proofErr w:type="gramEnd"/>
      <w:r w:rsidR="00E94CB8">
        <w:rPr>
          <w:rFonts w:ascii="Times New Roman" w:eastAsia="Times New Roman" w:hAnsi="Times New Roman" w:cs="Times New Roman"/>
          <w:color w:val="000000"/>
        </w:rPr>
        <w:t xml:space="preserve"> order</w:t>
      </w:r>
    </w:p>
    <w:p w14:paraId="5E46ACFE" w14:textId="5F956167" w:rsidR="007C3A5C" w:rsidRDefault="007C3A5C" w:rsidP="007C3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Beginning to get calls for projects for this spring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</w:rPr>
        <w:t>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summer</w:t>
      </w:r>
    </w:p>
    <w:p w14:paraId="5D0D8D25" w14:textId="756F4231" w:rsidR="007C3A5C" w:rsidRPr="00E94CB8" w:rsidRDefault="007C3A5C" w:rsidP="007C3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Port o john will be there April 15, 2026</w:t>
      </w:r>
    </w:p>
    <w:p w14:paraId="7A936574" w14:textId="77777777" w:rsidR="007C7D81" w:rsidRDefault="007C7D81" w:rsidP="007C7D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p w14:paraId="00000025" w14:textId="3D40C094" w:rsidR="00727329" w:rsidRDefault="00197782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NEW BUSINESS:</w:t>
      </w:r>
    </w:p>
    <w:p w14:paraId="2AB42B5F" w14:textId="53F06687" w:rsidR="007C3A5C" w:rsidRPr="007C3A5C" w:rsidRDefault="007C3A5C" w:rsidP="007C3A5C">
      <w:pPr>
        <w:pStyle w:val="ListParagraph"/>
        <w:numPr>
          <w:ilvl w:val="0"/>
          <w:numId w:val="33"/>
        </w:num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t>No new business</w:t>
      </w:r>
    </w:p>
    <w:p w14:paraId="17C22D39" w14:textId="4013F35E" w:rsidR="007E14F9" w:rsidRDefault="00197782" w:rsidP="0097267B">
      <w:pPr>
        <w:spacing w:after="200" w:line="240" w:lineRule="auto"/>
        <w:rPr>
          <w:rFonts w:ascii="Times New Roman" w:eastAsia="Times New Roman" w:hAnsi="Times New Roman" w:cs="Times New Roman"/>
          <w:u w:val="single"/>
        </w:rPr>
      </w:pPr>
      <w:r w:rsidRPr="00496293">
        <w:rPr>
          <w:rFonts w:ascii="Times New Roman" w:eastAsia="Times New Roman" w:hAnsi="Times New Roman" w:cs="Times New Roman"/>
          <w:color w:val="000000"/>
          <w:u w:val="single"/>
        </w:rPr>
        <w:t>OLD BUSIN</w:t>
      </w:r>
      <w:r w:rsidRPr="00496293">
        <w:rPr>
          <w:rFonts w:ascii="Times New Roman" w:eastAsia="Times New Roman" w:hAnsi="Times New Roman" w:cs="Times New Roman"/>
          <w:u w:val="single"/>
        </w:rPr>
        <w:t>ESS</w:t>
      </w:r>
      <w:r w:rsidR="00447438" w:rsidRPr="00496293">
        <w:rPr>
          <w:rFonts w:ascii="Times New Roman" w:eastAsia="Times New Roman" w:hAnsi="Times New Roman" w:cs="Times New Roman"/>
          <w:u w:val="single"/>
        </w:rPr>
        <w:t>:</w:t>
      </w:r>
    </w:p>
    <w:p w14:paraId="1D1A0622" w14:textId="5E16344E" w:rsidR="002100EF" w:rsidRDefault="002100EF" w:rsidP="002100EF">
      <w:pPr>
        <w:pStyle w:val="ListParagraph"/>
        <w:numPr>
          <w:ilvl w:val="0"/>
          <w:numId w:val="32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Salary discussion recommends 2.7% CPI for all positions.  </w:t>
      </w:r>
      <w:r w:rsidR="007C3A5C">
        <w:rPr>
          <w:rFonts w:ascii="Times New Roman" w:eastAsia="Times New Roman" w:hAnsi="Times New Roman" w:cs="Times New Roman"/>
          <w:color w:val="000000"/>
        </w:rPr>
        <w:t xml:space="preserve">No discussion, motion by Heintzelman to increase all positions by 2.7% CPI, Fountain seconded the motion.  It carried unanimously. </w:t>
      </w:r>
      <w:r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8327BAD" w14:textId="4DC4A279" w:rsidR="007C3A5C" w:rsidRDefault="007C3A5C" w:rsidP="002100EF">
      <w:pPr>
        <w:pStyle w:val="ListParagraph"/>
        <w:numPr>
          <w:ilvl w:val="0"/>
          <w:numId w:val="32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DTE PILT agreement was tabled until the special meeting.</w:t>
      </w:r>
    </w:p>
    <w:p w14:paraId="0000002D" w14:textId="0872C263" w:rsidR="00727329" w:rsidRPr="00EC2153" w:rsidRDefault="00EC2153" w:rsidP="00EC2153">
      <w:pPr>
        <w:spacing w:after="200" w:line="240" w:lineRule="auto"/>
        <w:ind w:left="360"/>
        <w:rPr>
          <w:rFonts w:ascii="Times New Roman" w:eastAsia="Times New Roman" w:hAnsi="Times New Roman" w:cs="Times New Roman"/>
          <w:color w:val="000000"/>
          <w:u w:val="single"/>
        </w:rPr>
      </w:pPr>
      <w:r w:rsidRPr="00EC2153">
        <w:rPr>
          <w:rFonts w:ascii="Times New Roman" w:eastAsia="Times New Roman" w:hAnsi="Times New Roman" w:cs="Times New Roman"/>
        </w:rPr>
        <w:lastRenderedPageBreak/>
        <w:t xml:space="preserve"> </w:t>
      </w:r>
      <w:r w:rsidR="00817A4A" w:rsidRPr="00EC2153">
        <w:rPr>
          <w:rFonts w:ascii="Times New Roman" w:eastAsia="Times New Roman" w:hAnsi="Times New Roman" w:cs="Times New Roman"/>
        </w:rPr>
        <w:t xml:space="preserve"> </w:t>
      </w:r>
      <w:r w:rsidRPr="00EC2153">
        <w:rPr>
          <w:rFonts w:ascii="Times New Roman" w:eastAsia="Times New Roman" w:hAnsi="Times New Roman" w:cs="Times New Roman"/>
          <w:color w:val="000000"/>
          <w:u w:val="single"/>
        </w:rPr>
        <w:t xml:space="preserve">FIRE </w:t>
      </w:r>
      <w:r w:rsidRPr="00EC2153">
        <w:rPr>
          <w:rFonts w:ascii="Times New Roman" w:eastAsia="Times New Roman" w:hAnsi="Times New Roman" w:cs="Times New Roman"/>
          <w:u w:val="single"/>
        </w:rPr>
        <w:t>DEPARTMENTS</w:t>
      </w:r>
      <w:r w:rsidRPr="00EC2153">
        <w:rPr>
          <w:rFonts w:ascii="Times New Roman" w:eastAsia="Times New Roman" w:hAnsi="Times New Roman" w:cs="Times New Roman"/>
          <w:color w:val="000000"/>
          <w:u w:val="single"/>
        </w:rPr>
        <w:t>:</w:t>
      </w:r>
    </w:p>
    <w:p w14:paraId="167615B3" w14:textId="1C406685" w:rsidR="00FD1C69" w:rsidRPr="00FD1C69" w:rsidRDefault="00197782" w:rsidP="00FD1C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SHERIDAN FIRE</w:t>
      </w:r>
      <w:r w:rsidR="00FD1C69" w:rsidRPr="00FD1C69">
        <w:rPr>
          <w:rFonts w:ascii="Times New Roman" w:eastAsia="Times New Roman" w:hAnsi="Times New Roman" w:cs="Times New Roman"/>
          <w:b/>
          <w:color w:val="000000"/>
        </w:rPr>
        <w:tab/>
      </w:r>
    </w:p>
    <w:p w14:paraId="7348437E" w14:textId="0B99CFBB" w:rsidR="000169D5" w:rsidRPr="000169D5" w:rsidRDefault="00D928E3" w:rsidP="00720C94">
      <w:pPr>
        <w:pStyle w:val="ListParagraph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Nothing to report </w:t>
      </w:r>
    </w:p>
    <w:p w14:paraId="61530AED" w14:textId="77777777" w:rsidR="000169D5" w:rsidRPr="00D928E3" w:rsidRDefault="000169D5" w:rsidP="00D928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00"/>
        <w:rPr>
          <w:rFonts w:ascii="Times New Roman" w:eastAsia="Times New Roman" w:hAnsi="Times New Roman" w:cs="Times New Roman"/>
          <w:b/>
          <w:color w:val="000000"/>
        </w:rPr>
      </w:pPr>
    </w:p>
    <w:p w14:paraId="6EBBC5F7" w14:textId="689F8D86" w:rsidR="00FD1C69" w:rsidRDefault="00197782" w:rsidP="00FD1C6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STANTON FIRE</w:t>
      </w:r>
    </w:p>
    <w:p w14:paraId="23186766" w14:textId="6432C7F6" w:rsidR="0098674A" w:rsidRDefault="007C3A5C" w:rsidP="004B2EA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 xml:space="preserve">New chief was appointed, DuWayne Peterman was appointed at a special meeting. </w:t>
      </w:r>
    </w:p>
    <w:p w14:paraId="02CEF21F" w14:textId="02BE5A17" w:rsidR="007C3A5C" w:rsidRDefault="007C3A5C" w:rsidP="004B2EAF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3% increase for assessment</w:t>
      </w:r>
    </w:p>
    <w:p w14:paraId="40BC2697" w14:textId="77777777" w:rsidR="0098674A" w:rsidRDefault="0098674A" w:rsidP="0098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515621AE" w14:textId="77777777" w:rsidR="0098674A" w:rsidRDefault="0098674A" w:rsidP="009867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</w:p>
    <w:p w14:paraId="4242D2FA" w14:textId="116635E4" w:rsidR="0098674A" w:rsidRPr="0098674A" w:rsidRDefault="0098674A" w:rsidP="0098674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CRYSTAL FIRE</w:t>
      </w:r>
    </w:p>
    <w:p w14:paraId="17B07951" w14:textId="6F08EBF6" w:rsidR="0098674A" w:rsidRPr="0098674A" w:rsidRDefault="0098674A" w:rsidP="0098674A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 w:rsidRPr="0098674A">
        <w:rPr>
          <w:rFonts w:ascii="Times New Roman" w:eastAsia="Times New Roman" w:hAnsi="Times New Roman" w:cs="Times New Roman"/>
          <w:bCs/>
          <w:color w:val="000000"/>
        </w:rPr>
        <w:t>Signed contract for services</w:t>
      </w:r>
      <w:r>
        <w:rPr>
          <w:rFonts w:ascii="Times New Roman" w:eastAsia="Times New Roman" w:hAnsi="Times New Roman" w:cs="Times New Roman"/>
          <w:bCs/>
          <w:color w:val="000000"/>
        </w:rPr>
        <w:t xml:space="preserve"> Greenhoe motioned to sign as presented.  Heintzelman seconded the </w:t>
      </w:r>
      <w:r w:rsidR="00BA0923">
        <w:rPr>
          <w:rFonts w:ascii="Times New Roman" w:eastAsia="Times New Roman" w:hAnsi="Times New Roman" w:cs="Times New Roman"/>
          <w:bCs/>
          <w:color w:val="000000"/>
        </w:rPr>
        <w:t xml:space="preserve">motion, </w:t>
      </w:r>
      <w:proofErr w:type="gramStart"/>
      <w:r w:rsidR="00BA0923">
        <w:rPr>
          <w:rFonts w:ascii="Times New Roman" w:eastAsia="Times New Roman" w:hAnsi="Times New Roman" w:cs="Times New Roman"/>
          <w:bCs/>
          <w:color w:val="000000"/>
        </w:rPr>
        <w:t>It</w:t>
      </w:r>
      <w:proofErr w:type="gramEnd"/>
      <w:r>
        <w:rPr>
          <w:rFonts w:ascii="Times New Roman" w:eastAsia="Times New Roman" w:hAnsi="Times New Roman" w:cs="Times New Roman"/>
          <w:bCs/>
          <w:color w:val="000000"/>
        </w:rPr>
        <w:t xml:space="preserve"> carried unanimously. </w:t>
      </w:r>
    </w:p>
    <w:p w14:paraId="26014FF3" w14:textId="221394DD" w:rsidR="00FD1C69" w:rsidRPr="00FD1C69" w:rsidRDefault="00FD1C69" w:rsidP="004B2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Cs/>
          <w:color w:val="000000"/>
        </w:rPr>
      </w:pPr>
    </w:p>
    <w:p w14:paraId="0000003A" w14:textId="0975D8D9" w:rsidR="00727329" w:rsidRDefault="00E07CA4" w:rsidP="00C47474">
      <w:pPr>
        <w:tabs>
          <w:tab w:val="left" w:pos="6840"/>
        </w:tabs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ROADS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76E84D47" w14:textId="5CDCE284" w:rsidR="004B2EAF" w:rsidRDefault="007C3A5C" w:rsidP="00F53976">
      <w:pPr>
        <w:pStyle w:val="ListParagraph"/>
        <w:numPr>
          <w:ilvl w:val="0"/>
          <w:numId w:val="25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Contracts handed out for review</w:t>
      </w:r>
    </w:p>
    <w:p w14:paraId="74192D4E" w14:textId="3C385F8E" w:rsidR="007C3A5C" w:rsidRDefault="007C3A5C" w:rsidP="007C3A5C">
      <w:pPr>
        <w:pStyle w:val="ListParagraph"/>
        <w:numPr>
          <w:ilvl w:val="0"/>
          <w:numId w:val="25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 w:rsidRPr="007C3A5C">
        <w:rPr>
          <w:rFonts w:ascii="Times New Roman" w:eastAsia="Times New Roman" w:hAnsi="Times New Roman" w:cs="Times New Roman"/>
          <w:color w:val="000000"/>
        </w:rPr>
        <w:t>Heintzelman motioned to sign the Chloride contract, brush spray contract and ditching contract.  Baker seconded the motion.  The motion carried unanimously.</w:t>
      </w:r>
    </w:p>
    <w:p w14:paraId="0362C7C8" w14:textId="3175168D" w:rsidR="007C3A5C" w:rsidRDefault="007C3A5C" w:rsidP="007C3A5C">
      <w:pPr>
        <w:pStyle w:val="ListParagraph"/>
        <w:numPr>
          <w:ilvl w:val="0"/>
          <w:numId w:val="25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They are meeting on Thursday, March 19 on the Pakes Road project and moving forward.  </w:t>
      </w:r>
    </w:p>
    <w:p w14:paraId="30713C86" w14:textId="35A635D8" w:rsidR="007C3A5C" w:rsidRPr="007C3A5C" w:rsidRDefault="007C3A5C" w:rsidP="007C3A5C">
      <w:pPr>
        <w:pStyle w:val="ListParagraph"/>
        <w:numPr>
          <w:ilvl w:val="0"/>
          <w:numId w:val="25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EGLE permit was approved.</w:t>
      </w:r>
    </w:p>
    <w:p w14:paraId="10E94203" w14:textId="7F70FB60" w:rsidR="00627D0F" w:rsidRPr="000C6EDB" w:rsidRDefault="00197782" w:rsidP="000C6EDB">
      <w:pPr>
        <w:spacing w:after="20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 w:rsidRPr="000C6EDB">
        <w:rPr>
          <w:rFonts w:ascii="Times New Roman" w:eastAsia="Times New Roman" w:hAnsi="Times New Roman" w:cs="Times New Roman"/>
          <w:color w:val="000000"/>
          <w:u w:val="single"/>
        </w:rPr>
        <w:t>AGENDA ADDITIONS:</w:t>
      </w:r>
      <w:r w:rsidR="00F102E7" w:rsidRPr="000C6EDB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</w:p>
    <w:p w14:paraId="677CA603" w14:textId="34F80188" w:rsidR="00627D0F" w:rsidRPr="00627D0F" w:rsidRDefault="002100EF" w:rsidP="00627D0F">
      <w:pPr>
        <w:pStyle w:val="ListParagraph"/>
        <w:numPr>
          <w:ilvl w:val="0"/>
          <w:numId w:val="21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Annual Meeting and the Special Meeting for DTE PILT, Tuesday, March 24, 2026 @ 7:00 pm.  Motion by Baker, supported by Fountain.  Motion unanimously carried.</w:t>
      </w:r>
    </w:p>
    <w:p w14:paraId="18088432" w14:textId="19C41ED3" w:rsidR="008307C2" w:rsidRDefault="00197782" w:rsidP="00382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COMMISSIONER JOHNSTON:</w:t>
      </w:r>
    </w:p>
    <w:p w14:paraId="554205EF" w14:textId="77777777" w:rsidR="008307C2" w:rsidRDefault="008307C2" w:rsidP="00382D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u w:val="single"/>
        </w:rPr>
      </w:pPr>
    </w:p>
    <w:p w14:paraId="040E6236" w14:textId="498AFA8B" w:rsidR="0078502E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Public hearing on parks ordinance.  It passed 5/2</w:t>
      </w:r>
    </w:p>
    <w:p w14:paraId="54B1F6B9" w14:textId="34779826" w:rsidR="002100EF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Commission on Aging director requested and was approved, .70 millage to be put on ballot</w:t>
      </w:r>
    </w:p>
    <w:p w14:paraId="14917A6A" w14:textId="5A78B165" w:rsidR="002100EF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Renewal of MSU extension millage approved</w:t>
      </w:r>
    </w:p>
    <w:p w14:paraId="4F93A786" w14:textId="18FC3AB0" w:rsidR="002100EF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HVAC unit located in the pandemic building issue $29,800 to repair. Getting help from the installer, Parker Arntz </w:t>
      </w:r>
    </w:p>
    <w:p w14:paraId="61831397" w14:textId="0FAD7EB8" w:rsidR="002100EF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Got signature on the EMPG grant</w:t>
      </w:r>
    </w:p>
    <w:p w14:paraId="5A48585D" w14:textId="5FF76FA8" w:rsidR="002100EF" w:rsidRPr="002100EF" w:rsidRDefault="002100EF" w:rsidP="002100EF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Approved addition to animal control building for $279,052</w:t>
      </w:r>
    </w:p>
    <w:p w14:paraId="0BCCC7B4" w14:textId="5A817FDB" w:rsidR="005457C3" w:rsidRDefault="00197782" w:rsidP="002628CB">
      <w:p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PUBLIC COMMENT:</w:t>
      </w:r>
      <w:r w:rsidR="00BF0782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2988A8CF" w14:textId="24B8A21D" w:rsidR="00A86100" w:rsidRDefault="002100EF" w:rsidP="00A86100">
      <w:pPr>
        <w:pStyle w:val="ListParagraph"/>
        <w:numPr>
          <w:ilvl w:val="0"/>
          <w:numId w:val="21"/>
        </w:numPr>
        <w:spacing w:after="20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Question was asked if township is responsible for letting the paper know the times for the township meetings.  Advised no we are not.  </w:t>
      </w:r>
    </w:p>
    <w:p w14:paraId="3347226C" w14:textId="5316C058" w:rsidR="003E7046" w:rsidRPr="00A86100" w:rsidRDefault="00197782" w:rsidP="00A86100">
      <w:pPr>
        <w:spacing w:after="200" w:line="240" w:lineRule="auto"/>
        <w:ind w:left="360"/>
        <w:rPr>
          <w:rFonts w:ascii="Times New Roman" w:eastAsia="Times New Roman" w:hAnsi="Times New Roman" w:cs="Times New Roman"/>
          <w:color w:val="000000"/>
        </w:rPr>
      </w:pPr>
      <w:r w:rsidRPr="00A86100">
        <w:rPr>
          <w:rFonts w:ascii="Times New Roman" w:eastAsia="Times New Roman" w:hAnsi="Times New Roman" w:cs="Times New Roman"/>
          <w:color w:val="000000"/>
        </w:rPr>
        <w:t xml:space="preserve">A motion to adjourn at </w:t>
      </w:r>
      <w:r w:rsidR="006072A8" w:rsidRPr="00A86100">
        <w:rPr>
          <w:rFonts w:ascii="Times New Roman" w:eastAsia="Times New Roman" w:hAnsi="Times New Roman" w:cs="Times New Roman"/>
          <w:color w:val="000000"/>
        </w:rPr>
        <w:t>7:</w:t>
      </w:r>
      <w:r w:rsidR="002100EF">
        <w:rPr>
          <w:rFonts w:ascii="Times New Roman" w:eastAsia="Times New Roman" w:hAnsi="Times New Roman" w:cs="Times New Roman"/>
          <w:color w:val="000000"/>
        </w:rPr>
        <w:t>32</w:t>
      </w:r>
      <w:r w:rsidR="00F92A5D" w:rsidRPr="00A86100">
        <w:rPr>
          <w:rFonts w:ascii="Times New Roman" w:eastAsia="Times New Roman" w:hAnsi="Times New Roman" w:cs="Times New Roman"/>
        </w:rPr>
        <w:t xml:space="preserve"> </w:t>
      </w:r>
      <w:r w:rsidRPr="00A86100">
        <w:rPr>
          <w:rFonts w:ascii="Times New Roman" w:eastAsia="Times New Roman" w:hAnsi="Times New Roman" w:cs="Times New Roman"/>
          <w:color w:val="000000"/>
        </w:rPr>
        <w:t>p.m. was made by</w:t>
      </w:r>
      <w:r w:rsidR="00627D0F" w:rsidRPr="00A86100">
        <w:rPr>
          <w:rFonts w:ascii="Times New Roman" w:eastAsia="Times New Roman" w:hAnsi="Times New Roman" w:cs="Times New Roman"/>
        </w:rPr>
        <w:t xml:space="preserve"> </w:t>
      </w:r>
      <w:r w:rsidR="002100EF">
        <w:rPr>
          <w:rFonts w:ascii="Times New Roman" w:eastAsia="Times New Roman" w:hAnsi="Times New Roman" w:cs="Times New Roman"/>
        </w:rPr>
        <w:t>Baker</w:t>
      </w:r>
      <w:r w:rsidR="00D93D8E" w:rsidRPr="00A86100">
        <w:rPr>
          <w:rFonts w:ascii="Times New Roman" w:eastAsia="Times New Roman" w:hAnsi="Times New Roman" w:cs="Times New Roman"/>
        </w:rPr>
        <w:t xml:space="preserve"> </w:t>
      </w:r>
      <w:r w:rsidRPr="00A86100">
        <w:rPr>
          <w:rFonts w:ascii="Times New Roman" w:eastAsia="Times New Roman" w:hAnsi="Times New Roman" w:cs="Times New Roman"/>
          <w:color w:val="000000"/>
        </w:rPr>
        <w:t>and supported by</w:t>
      </w:r>
      <w:r w:rsidR="00627D0F" w:rsidRPr="00A86100">
        <w:rPr>
          <w:rFonts w:ascii="Times New Roman" w:eastAsia="Times New Roman" w:hAnsi="Times New Roman" w:cs="Times New Roman"/>
          <w:color w:val="000000"/>
        </w:rPr>
        <w:t xml:space="preserve"> </w:t>
      </w:r>
      <w:r w:rsidR="00D93D8E" w:rsidRPr="00A86100">
        <w:rPr>
          <w:rFonts w:ascii="Times New Roman" w:eastAsia="Times New Roman" w:hAnsi="Times New Roman" w:cs="Times New Roman"/>
          <w:color w:val="000000"/>
        </w:rPr>
        <w:t>Heintzelman</w:t>
      </w:r>
      <w:r w:rsidR="006457C5" w:rsidRPr="00A86100">
        <w:rPr>
          <w:rFonts w:ascii="Times New Roman" w:eastAsia="Times New Roman" w:hAnsi="Times New Roman" w:cs="Times New Roman"/>
        </w:rPr>
        <w:t>.</w:t>
      </w:r>
      <w:r w:rsidRPr="00A86100">
        <w:rPr>
          <w:rFonts w:ascii="Times New Roman" w:eastAsia="Times New Roman" w:hAnsi="Times New Roman" w:cs="Times New Roman"/>
          <w:color w:val="000000"/>
        </w:rPr>
        <w:t>  The motion was unanimously carried.  See you in</w:t>
      </w:r>
      <w:r w:rsidR="00885565" w:rsidRPr="00A86100">
        <w:rPr>
          <w:rFonts w:ascii="Times New Roman" w:eastAsia="Times New Roman" w:hAnsi="Times New Roman" w:cs="Times New Roman"/>
        </w:rPr>
        <w:t xml:space="preserve"> </w:t>
      </w:r>
      <w:r w:rsidR="002100EF">
        <w:rPr>
          <w:rFonts w:ascii="Times New Roman" w:eastAsia="Times New Roman" w:hAnsi="Times New Roman" w:cs="Times New Roman"/>
        </w:rPr>
        <w:t>April</w:t>
      </w:r>
      <w:r w:rsidR="00D93D8E" w:rsidRPr="00A86100">
        <w:rPr>
          <w:rFonts w:ascii="Times New Roman" w:eastAsia="Times New Roman" w:hAnsi="Times New Roman" w:cs="Times New Roman"/>
        </w:rPr>
        <w:t>.</w:t>
      </w:r>
      <w:r w:rsidR="007E14F9" w:rsidRPr="00A86100">
        <w:rPr>
          <w:rFonts w:ascii="Times New Roman" w:eastAsia="Times New Roman" w:hAnsi="Times New Roman" w:cs="Times New Roman"/>
        </w:rPr>
        <w:t xml:space="preserve"> </w:t>
      </w:r>
      <w:r w:rsidRPr="00A86100">
        <w:rPr>
          <w:rFonts w:ascii="Times New Roman" w:eastAsia="Times New Roman" w:hAnsi="Times New Roman" w:cs="Times New Roman"/>
          <w:color w:val="000000"/>
        </w:rPr>
        <w:t>           </w:t>
      </w:r>
    </w:p>
    <w:p w14:paraId="0000004A" w14:textId="642E4EB7" w:rsidR="00727329" w:rsidRDefault="00197782">
      <w:pPr>
        <w:spacing w:after="200" w:line="240" w:lineRule="auto"/>
        <w:ind w:left="43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 RESPECTFULLY SUBMITTED,</w:t>
      </w:r>
    </w:p>
    <w:p w14:paraId="0000004B" w14:textId="77777777" w:rsidR="00727329" w:rsidRDefault="00197782">
      <w:pPr>
        <w:spacing w:after="0" w:line="240" w:lineRule="auto"/>
        <w:rPr>
          <w:rFonts w:ascii="Meddon" w:eastAsia="Meddon" w:hAnsi="Meddon" w:cs="Meddon"/>
          <w:color w:val="000000"/>
          <w:sz w:val="26"/>
          <w:szCs w:val="26"/>
          <w:u w:val="single"/>
        </w:rPr>
      </w:pPr>
      <w:r>
        <w:rPr>
          <w:rFonts w:ascii="Meddon" w:eastAsia="Meddon" w:hAnsi="Meddon" w:cs="Meddon"/>
          <w:color w:val="000000"/>
          <w:sz w:val="26"/>
          <w:szCs w:val="26"/>
          <w:u w:val="single"/>
        </w:rPr>
        <w:t>Andy K Ross, Supervisor</w:t>
      </w:r>
      <w:r>
        <w:rPr>
          <w:rFonts w:ascii="Meddon" w:eastAsia="Meddon" w:hAnsi="Meddon" w:cs="Meddon"/>
          <w:color w:val="000000"/>
          <w:sz w:val="26"/>
          <w:szCs w:val="26"/>
        </w:rPr>
        <w:t xml:space="preserve">              </w:t>
      </w:r>
      <w:r>
        <w:rPr>
          <w:rFonts w:ascii="Meddon" w:eastAsia="Meddon" w:hAnsi="Meddon" w:cs="Meddon"/>
          <w:color w:val="000000"/>
          <w:sz w:val="26"/>
          <w:szCs w:val="26"/>
          <w:u w:val="single"/>
        </w:rPr>
        <w:t>Kelli J. Greenhoe, Clerk</w:t>
      </w:r>
    </w:p>
    <w:p w14:paraId="0000004C" w14:textId="77777777" w:rsidR="00727329" w:rsidRDefault="00197782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Andy K. Ross, Supervisor                                            Kelli J. Greenhoe, Clerk</w:t>
      </w:r>
    </w:p>
    <w:sectPr w:rsidR="00727329" w:rsidSect="00817A4A">
      <w:footerReference w:type="default" r:id="rId9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2EEC2" w14:textId="77777777" w:rsidR="00197782" w:rsidRDefault="00197782" w:rsidP="003E7046">
      <w:pPr>
        <w:spacing w:after="0" w:line="240" w:lineRule="auto"/>
      </w:pPr>
      <w:r>
        <w:separator/>
      </w:r>
    </w:p>
  </w:endnote>
  <w:endnote w:type="continuationSeparator" w:id="0">
    <w:p w14:paraId="1C1CC918" w14:textId="77777777" w:rsidR="00197782" w:rsidRDefault="00197782" w:rsidP="003E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D6EE936-6963-409B-ADED-F633A466D1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DE8FF3-4165-46B0-8AA2-FD329EB8C878}"/>
    <w:embedBold r:id="rId3" w:fontKey="{8DE8FD62-0A46-4CC1-A111-ECB9704F54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6992BE-4080-4D8D-80F4-17102613A6F5}"/>
    <w:embedItalic r:id="rId5" w:fontKey="{44CA612C-A2A2-4197-BF9A-66A341524F58}"/>
  </w:font>
  <w:font w:name="Meddon">
    <w:charset w:val="00"/>
    <w:family w:val="auto"/>
    <w:pitch w:val="variable"/>
    <w:sig w:usb0="A00000AF" w:usb1="5000204A" w:usb2="00000000" w:usb3="00000000" w:csb0="00000093" w:csb1="00000000"/>
    <w:embedRegular r:id="rId6" w:fontKey="{0A6B5719-17F7-4B87-81B7-14020C02AA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39A2B4C-E33D-4E95-A55A-5A6F27A70F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DAA7B" w14:textId="77777777" w:rsidR="006072A8" w:rsidRDefault="006072A8">
    <w:pPr>
      <w:pStyle w:val="Footer"/>
      <w:pBdr>
        <w:top w:val="single" w:sz="4" w:space="8" w:color="4F81BD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04040" w:themeColor="text1" w:themeTint="BF"/>
      </w:rPr>
    </w:pPr>
  </w:p>
  <w:p w14:paraId="45F8E1F2" w14:textId="736B09C3" w:rsidR="00D928E3" w:rsidRPr="00A85307" w:rsidRDefault="00A85307">
    <w:pPr>
      <w:pStyle w:val="Footer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>Mar</w:t>
    </w:r>
    <w:r w:rsidR="00D928E3">
      <w:t xml:space="preserve"> 11</w:t>
    </w:r>
    <w:r w:rsidR="006072A8">
      <w:t>, 202</w:t>
    </w:r>
    <w:r w:rsidR="00D928E3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014A1" w14:textId="77777777" w:rsidR="00197782" w:rsidRDefault="00197782" w:rsidP="003E7046">
      <w:pPr>
        <w:spacing w:after="0" w:line="240" w:lineRule="auto"/>
      </w:pPr>
      <w:r>
        <w:separator/>
      </w:r>
    </w:p>
  </w:footnote>
  <w:footnote w:type="continuationSeparator" w:id="0">
    <w:p w14:paraId="76E54EB4" w14:textId="77777777" w:rsidR="00197782" w:rsidRDefault="00197782" w:rsidP="003E7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87CF5"/>
    <w:multiLevelType w:val="hybridMultilevel"/>
    <w:tmpl w:val="0A1AF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2628F"/>
    <w:multiLevelType w:val="hybridMultilevel"/>
    <w:tmpl w:val="C9DC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3155E"/>
    <w:multiLevelType w:val="hybridMultilevel"/>
    <w:tmpl w:val="B2C8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55391"/>
    <w:multiLevelType w:val="hybridMultilevel"/>
    <w:tmpl w:val="3F562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705E5"/>
    <w:multiLevelType w:val="multilevel"/>
    <w:tmpl w:val="ACA84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4DF6EC8"/>
    <w:multiLevelType w:val="multilevel"/>
    <w:tmpl w:val="9F0E4B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215CD1"/>
    <w:multiLevelType w:val="multilevel"/>
    <w:tmpl w:val="19984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13A6731"/>
    <w:multiLevelType w:val="hybridMultilevel"/>
    <w:tmpl w:val="1AA0E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20946"/>
    <w:multiLevelType w:val="hybridMultilevel"/>
    <w:tmpl w:val="D17E7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76182"/>
    <w:multiLevelType w:val="hybridMultilevel"/>
    <w:tmpl w:val="5748D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5F2A"/>
    <w:multiLevelType w:val="multilevel"/>
    <w:tmpl w:val="ACA84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82C3360"/>
    <w:multiLevelType w:val="hybridMultilevel"/>
    <w:tmpl w:val="5C98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F6AA4"/>
    <w:multiLevelType w:val="hybridMultilevel"/>
    <w:tmpl w:val="D8C46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61527"/>
    <w:multiLevelType w:val="hybridMultilevel"/>
    <w:tmpl w:val="3E7A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133B3"/>
    <w:multiLevelType w:val="multilevel"/>
    <w:tmpl w:val="ACA84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842625D"/>
    <w:multiLevelType w:val="hybridMultilevel"/>
    <w:tmpl w:val="93A0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525E5"/>
    <w:multiLevelType w:val="multilevel"/>
    <w:tmpl w:val="FBA46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95E4E6B"/>
    <w:multiLevelType w:val="hybridMultilevel"/>
    <w:tmpl w:val="233E4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31EBC"/>
    <w:multiLevelType w:val="hybridMultilevel"/>
    <w:tmpl w:val="708AF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A4D0B"/>
    <w:multiLevelType w:val="multilevel"/>
    <w:tmpl w:val="B6EE6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A9851B5"/>
    <w:multiLevelType w:val="hybridMultilevel"/>
    <w:tmpl w:val="C812D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B34C86"/>
    <w:multiLevelType w:val="multilevel"/>
    <w:tmpl w:val="CF7A2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31C6618"/>
    <w:multiLevelType w:val="hybridMultilevel"/>
    <w:tmpl w:val="0BE6B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E0773"/>
    <w:multiLevelType w:val="multilevel"/>
    <w:tmpl w:val="ACA84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A4F1EC0"/>
    <w:multiLevelType w:val="hybridMultilevel"/>
    <w:tmpl w:val="784A4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21AB4"/>
    <w:multiLevelType w:val="hybridMultilevel"/>
    <w:tmpl w:val="36FCA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70833"/>
    <w:multiLevelType w:val="hybridMultilevel"/>
    <w:tmpl w:val="26C80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34640C"/>
    <w:multiLevelType w:val="hybridMultilevel"/>
    <w:tmpl w:val="B9323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4279E"/>
    <w:multiLevelType w:val="hybridMultilevel"/>
    <w:tmpl w:val="09F09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D20E12"/>
    <w:multiLevelType w:val="hybridMultilevel"/>
    <w:tmpl w:val="FB825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2E3B52"/>
    <w:multiLevelType w:val="hybridMultilevel"/>
    <w:tmpl w:val="DEE21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17190"/>
    <w:multiLevelType w:val="multilevel"/>
    <w:tmpl w:val="DC0C3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CF05F13"/>
    <w:multiLevelType w:val="hybridMultilevel"/>
    <w:tmpl w:val="3EB4E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192322">
    <w:abstractNumId w:val="19"/>
  </w:num>
  <w:num w:numId="2" w16cid:durableId="87702427">
    <w:abstractNumId w:val="16"/>
  </w:num>
  <w:num w:numId="3" w16cid:durableId="638874700">
    <w:abstractNumId w:val="6"/>
  </w:num>
  <w:num w:numId="4" w16cid:durableId="113450392">
    <w:abstractNumId w:val="5"/>
  </w:num>
  <w:num w:numId="5" w16cid:durableId="1727993460">
    <w:abstractNumId w:val="31"/>
  </w:num>
  <w:num w:numId="6" w16cid:durableId="1799447726">
    <w:abstractNumId w:val="21"/>
  </w:num>
  <w:num w:numId="7" w16cid:durableId="1834299490">
    <w:abstractNumId w:val="4"/>
  </w:num>
  <w:num w:numId="8" w16cid:durableId="194541611">
    <w:abstractNumId w:val="26"/>
  </w:num>
  <w:num w:numId="9" w16cid:durableId="138304379">
    <w:abstractNumId w:val="17"/>
  </w:num>
  <w:num w:numId="10" w16cid:durableId="1634484054">
    <w:abstractNumId w:val="3"/>
  </w:num>
  <w:num w:numId="11" w16cid:durableId="1561554232">
    <w:abstractNumId w:val="18"/>
  </w:num>
  <w:num w:numId="12" w16cid:durableId="478109234">
    <w:abstractNumId w:val="28"/>
  </w:num>
  <w:num w:numId="13" w16cid:durableId="1523789016">
    <w:abstractNumId w:val="0"/>
  </w:num>
  <w:num w:numId="14" w16cid:durableId="648751934">
    <w:abstractNumId w:val="8"/>
  </w:num>
  <w:num w:numId="15" w16cid:durableId="1154178939">
    <w:abstractNumId w:val="9"/>
  </w:num>
  <w:num w:numId="16" w16cid:durableId="519585909">
    <w:abstractNumId w:val="32"/>
  </w:num>
  <w:num w:numId="17" w16cid:durableId="126554948">
    <w:abstractNumId w:val="15"/>
  </w:num>
  <w:num w:numId="18" w16cid:durableId="445543388">
    <w:abstractNumId w:val="2"/>
  </w:num>
  <w:num w:numId="19" w16cid:durableId="225920389">
    <w:abstractNumId w:val="11"/>
  </w:num>
  <w:num w:numId="20" w16cid:durableId="1551041641">
    <w:abstractNumId w:val="25"/>
  </w:num>
  <w:num w:numId="21" w16cid:durableId="887449564">
    <w:abstractNumId w:val="7"/>
  </w:num>
  <w:num w:numId="22" w16cid:durableId="2025469841">
    <w:abstractNumId w:val="29"/>
  </w:num>
  <w:num w:numId="23" w16cid:durableId="64500034">
    <w:abstractNumId w:val="27"/>
  </w:num>
  <w:num w:numId="24" w16cid:durableId="809395309">
    <w:abstractNumId w:val="22"/>
  </w:num>
  <w:num w:numId="25" w16cid:durableId="773794017">
    <w:abstractNumId w:val="30"/>
  </w:num>
  <w:num w:numId="26" w16cid:durableId="1190340775">
    <w:abstractNumId w:val="20"/>
  </w:num>
  <w:num w:numId="27" w16cid:durableId="2079858797">
    <w:abstractNumId w:val="10"/>
  </w:num>
  <w:num w:numId="28" w16cid:durableId="2033727596">
    <w:abstractNumId w:val="14"/>
  </w:num>
  <w:num w:numId="29" w16cid:durableId="794829955">
    <w:abstractNumId w:val="23"/>
  </w:num>
  <w:num w:numId="30" w16cid:durableId="892539133">
    <w:abstractNumId w:val="24"/>
  </w:num>
  <w:num w:numId="31" w16cid:durableId="870414108">
    <w:abstractNumId w:val="12"/>
  </w:num>
  <w:num w:numId="32" w16cid:durableId="2136756429">
    <w:abstractNumId w:val="1"/>
  </w:num>
  <w:num w:numId="33" w16cid:durableId="15817154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329"/>
    <w:rsid w:val="000003F3"/>
    <w:rsid w:val="00012E11"/>
    <w:rsid w:val="0001697C"/>
    <w:rsid w:val="000169D5"/>
    <w:rsid w:val="00021970"/>
    <w:rsid w:val="00024114"/>
    <w:rsid w:val="00033167"/>
    <w:rsid w:val="00045B78"/>
    <w:rsid w:val="00053518"/>
    <w:rsid w:val="000568C6"/>
    <w:rsid w:val="000951B9"/>
    <w:rsid w:val="000A7093"/>
    <w:rsid w:val="000B0DA2"/>
    <w:rsid w:val="000B1459"/>
    <w:rsid w:val="000B75DB"/>
    <w:rsid w:val="000C34CD"/>
    <w:rsid w:val="000C5E51"/>
    <w:rsid w:val="000C6EDB"/>
    <w:rsid w:val="000D7939"/>
    <w:rsid w:val="000E13FC"/>
    <w:rsid w:val="000E2616"/>
    <w:rsid w:val="000E5D60"/>
    <w:rsid w:val="000F05EA"/>
    <w:rsid w:val="000F72A5"/>
    <w:rsid w:val="0011395C"/>
    <w:rsid w:val="0012228C"/>
    <w:rsid w:val="001339F3"/>
    <w:rsid w:val="001401A2"/>
    <w:rsid w:val="00165BF9"/>
    <w:rsid w:val="00165EDF"/>
    <w:rsid w:val="00174D8F"/>
    <w:rsid w:val="00191C43"/>
    <w:rsid w:val="00191D08"/>
    <w:rsid w:val="00197782"/>
    <w:rsid w:val="001A19BA"/>
    <w:rsid w:val="001A7436"/>
    <w:rsid w:val="001B6351"/>
    <w:rsid w:val="001C0AB9"/>
    <w:rsid w:val="001C6CAD"/>
    <w:rsid w:val="001C7C75"/>
    <w:rsid w:val="001C7EE9"/>
    <w:rsid w:val="001E095D"/>
    <w:rsid w:val="001E2EED"/>
    <w:rsid w:val="002100EF"/>
    <w:rsid w:val="0021031E"/>
    <w:rsid w:val="00243BA3"/>
    <w:rsid w:val="002628CB"/>
    <w:rsid w:val="00266AEB"/>
    <w:rsid w:val="0027281E"/>
    <w:rsid w:val="00297D72"/>
    <w:rsid w:val="002A68E3"/>
    <w:rsid w:val="002B6589"/>
    <w:rsid w:val="002C1F69"/>
    <w:rsid w:val="002D3D42"/>
    <w:rsid w:val="002E6080"/>
    <w:rsid w:val="002F232C"/>
    <w:rsid w:val="003016B8"/>
    <w:rsid w:val="00305C16"/>
    <w:rsid w:val="003105E2"/>
    <w:rsid w:val="003122AB"/>
    <w:rsid w:val="003341CB"/>
    <w:rsid w:val="0037124E"/>
    <w:rsid w:val="003802C0"/>
    <w:rsid w:val="003811D6"/>
    <w:rsid w:val="00382D09"/>
    <w:rsid w:val="003B7208"/>
    <w:rsid w:val="003D747F"/>
    <w:rsid w:val="003E30EB"/>
    <w:rsid w:val="003E7046"/>
    <w:rsid w:val="003F3D3D"/>
    <w:rsid w:val="003F4D06"/>
    <w:rsid w:val="00402FF1"/>
    <w:rsid w:val="00412DB9"/>
    <w:rsid w:val="00425011"/>
    <w:rsid w:val="00447275"/>
    <w:rsid w:val="00447438"/>
    <w:rsid w:val="00454410"/>
    <w:rsid w:val="00472848"/>
    <w:rsid w:val="00490DC7"/>
    <w:rsid w:val="00496293"/>
    <w:rsid w:val="004A2E6C"/>
    <w:rsid w:val="004B2EAF"/>
    <w:rsid w:val="004B305D"/>
    <w:rsid w:val="004B4DDC"/>
    <w:rsid w:val="004D0D04"/>
    <w:rsid w:val="004F745A"/>
    <w:rsid w:val="00502A43"/>
    <w:rsid w:val="00524C44"/>
    <w:rsid w:val="005311C4"/>
    <w:rsid w:val="00532DB5"/>
    <w:rsid w:val="005457C3"/>
    <w:rsid w:val="00551875"/>
    <w:rsid w:val="005532D9"/>
    <w:rsid w:val="00570BBB"/>
    <w:rsid w:val="00577934"/>
    <w:rsid w:val="00577CBD"/>
    <w:rsid w:val="00594E3B"/>
    <w:rsid w:val="005A4D30"/>
    <w:rsid w:val="005B6053"/>
    <w:rsid w:val="005D489C"/>
    <w:rsid w:val="005D6D2D"/>
    <w:rsid w:val="005E1F70"/>
    <w:rsid w:val="005F5FA1"/>
    <w:rsid w:val="00605224"/>
    <w:rsid w:val="006072A8"/>
    <w:rsid w:val="00612918"/>
    <w:rsid w:val="0061291F"/>
    <w:rsid w:val="00627D0F"/>
    <w:rsid w:val="00630F0D"/>
    <w:rsid w:val="006457C5"/>
    <w:rsid w:val="00656721"/>
    <w:rsid w:val="006776BE"/>
    <w:rsid w:val="006B7798"/>
    <w:rsid w:val="006C01CC"/>
    <w:rsid w:val="006F338D"/>
    <w:rsid w:val="006F3D91"/>
    <w:rsid w:val="00720C94"/>
    <w:rsid w:val="00727329"/>
    <w:rsid w:val="0074448F"/>
    <w:rsid w:val="00762BBE"/>
    <w:rsid w:val="0076719F"/>
    <w:rsid w:val="0078502E"/>
    <w:rsid w:val="007967F7"/>
    <w:rsid w:val="007A68E5"/>
    <w:rsid w:val="007B6E28"/>
    <w:rsid w:val="007B6EFC"/>
    <w:rsid w:val="007C1B95"/>
    <w:rsid w:val="007C3A5C"/>
    <w:rsid w:val="007C7D81"/>
    <w:rsid w:val="007D6A98"/>
    <w:rsid w:val="007E14F9"/>
    <w:rsid w:val="007E3D61"/>
    <w:rsid w:val="007F0634"/>
    <w:rsid w:val="007F1D2A"/>
    <w:rsid w:val="007F3FC6"/>
    <w:rsid w:val="008001F2"/>
    <w:rsid w:val="008022AA"/>
    <w:rsid w:val="00811EB5"/>
    <w:rsid w:val="008128E1"/>
    <w:rsid w:val="00812EA8"/>
    <w:rsid w:val="00817A4A"/>
    <w:rsid w:val="00817D7C"/>
    <w:rsid w:val="008208BE"/>
    <w:rsid w:val="0083076C"/>
    <w:rsid w:val="008307C2"/>
    <w:rsid w:val="008363B1"/>
    <w:rsid w:val="008453A9"/>
    <w:rsid w:val="008565FF"/>
    <w:rsid w:val="00861A27"/>
    <w:rsid w:val="00861F2D"/>
    <w:rsid w:val="00863999"/>
    <w:rsid w:val="00871906"/>
    <w:rsid w:val="00883240"/>
    <w:rsid w:val="00885565"/>
    <w:rsid w:val="008C3B4A"/>
    <w:rsid w:val="008D566E"/>
    <w:rsid w:val="00905EC8"/>
    <w:rsid w:val="00907776"/>
    <w:rsid w:val="00912B9D"/>
    <w:rsid w:val="0091355E"/>
    <w:rsid w:val="00914104"/>
    <w:rsid w:val="00936EFD"/>
    <w:rsid w:val="00945305"/>
    <w:rsid w:val="00950E8B"/>
    <w:rsid w:val="0097267B"/>
    <w:rsid w:val="0098674A"/>
    <w:rsid w:val="009A594E"/>
    <w:rsid w:val="009B1DF0"/>
    <w:rsid w:val="009B3966"/>
    <w:rsid w:val="009B5B72"/>
    <w:rsid w:val="009D1A2F"/>
    <w:rsid w:val="009D7622"/>
    <w:rsid w:val="00A06A75"/>
    <w:rsid w:val="00A06C79"/>
    <w:rsid w:val="00A129DB"/>
    <w:rsid w:val="00A21BD1"/>
    <w:rsid w:val="00A27047"/>
    <w:rsid w:val="00A403D2"/>
    <w:rsid w:val="00A61765"/>
    <w:rsid w:val="00A65048"/>
    <w:rsid w:val="00A6614E"/>
    <w:rsid w:val="00A83DC6"/>
    <w:rsid w:val="00A84D55"/>
    <w:rsid w:val="00A85307"/>
    <w:rsid w:val="00A86100"/>
    <w:rsid w:val="00A91389"/>
    <w:rsid w:val="00AB5132"/>
    <w:rsid w:val="00AB6802"/>
    <w:rsid w:val="00AB7133"/>
    <w:rsid w:val="00AD43D3"/>
    <w:rsid w:val="00AE1F45"/>
    <w:rsid w:val="00AE4105"/>
    <w:rsid w:val="00B02584"/>
    <w:rsid w:val="00B02EFA"/>
    <w:rsid w:val="00B10847"/>
    <w:rsid w:val="00B3004A"/>
    <w:rsid w:val="00B400F7"/>
    <w:rsid w:val="00B65B6F"/>
    <w:rsid w:val="00B827AF"/>
    <w:rsid w:val="00BA0923"/>
    <w:rsid w:val="00BB2688"/>
    <w:rsid w:val="00BB54C5"/>
    <w:rsid w:val="00BC057E"/>
    <w:rsid w:val="00BF0782"/>
    <w:rsid w:val="00C16EEB"/>
    <w:rsid w:val="00C47474"/>
    <w:rsid w:val="00C731D6"/>
    <w:rsid w:val="00C83D30"/>
    <w:rsid w:val="00C97FB3"/>
    <w:rsid w:val="00CA486B"/>
    <w:rsid w:val="00CB1205"/>
    <w:rsid w:val="00CB1FA2"/>
    <w:rsid w:val="00CB3A18"/>
    <w:rsid w:val="00CB55D8"/>
    <w:rsid w:val="00CC2F1B"/>
    <w:rsid w:val="00CD0F09"/>
    <w:rsid w:val="00CF1139"/>
    <w:rsid w:val="00CF1EAB"/>
    <w:rsid w:val="00D07792"/>
    <w:rsid w:val="00D21F7E"/>
    <w:rsid w:val="00D43B51"/>
    <w:rsid w:val="00D512F1"/>
    <w:rsid w:val="00D56645"/>
    <w:rsid w:val="00D635F5"/>
    <w:rsid w:val="00D711D0"/>
    <w:rsid w:val="00D85879"/>
    <w:rsid w:val="00D928E3"/>
    <w:rsid w:val="00D93D8E"/>
    <w:rsid w:val="00DA3910"/>
    <w:rsid w:val="00DD4D6D"/>
    <w:rsid w:val="00DE02B6"/>
    <w:rsid w:val="00DF3DB8"/>
    <w:rsid w:val="00DF5739"/>
    <w:rsid w:val="00E07CA4"/>
    <w:rsid w:val="00E26B25"/>
    <w:rsid w:val="00E467B3"/>
    <w:rsid w:val="00E6402E"/>
    <w:rsid w:val="00E67395"/>
    <w:rsid w:val="00E94355"/>
    <w:rsid w:val="00E94CB8"/>
    <w:rsid w:val="00EA1C4C"/>
    <w:rsid w:val="00EB2D53"/>
    <w:rsid w:val="00EC2153"/>
    <w:rsid w:val="00EC36DC"/>
    <w:rsid w:val="00EE5666"/>
    <w:rsid w:val="00F01FA3"/>
    <w:rsid w:val="00F102E7"/>
    <w:rsid w:val="00F1726A"/>
    <w:rsid w:val="00F43654"/>
    <w:rsid w:val="00F53976"/>
    <w:rsid w:val="00F71205"/>
    <w:rsid w:val="00F72C93"/>
    <w:rsid w:val="00F81B64"/>
    <w:rsid w:val="00F92A5D"/>
    <w:rsid w:val="00F94AC9"/>
    <w:rsid w:val="00F975E0"/>
    <w:rsid w:val="00FD1C69"/>
    <w:rsid w:val="00FE3E43"/>
    <w:rsid w:val="00FF128D"/>
    <w:rsid w:val="00FF14D0"/>
    <w:rsid w:val="00FF1C54"/>
    <w:rsid w:val="00FF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B1728"/>
  <w15:docId w15:val="{45A6EB2F-2290-4D72-81A1-C56DBE06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E4F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5A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5A3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046"/>
  </w:style>
  <w:style w:type="paragraph" w:styleId="Footer">
    <w:name w:val="footer"/>
    <w:basedOn w:val="Normal"/>
    <w:link w:val="FooterChar"/>
    <w:uiPriority w:val="99"/>
    <w:unhideWhenUsed/>
    <w:qFormat/>
    <w:rsid w:val="003E70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0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hOkU29bABE7P8aNmgBSb9e0yA==">CgMxLjA4AHIhMWx4dElJYW5PVnRmajNVT05vYUF5Ny1iU0dzbDdsb0FS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A1DB19A-7AAB-44BF-BFD2-72858227E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Ferris Sextant</cp:lastModifiedBy>
  <cp:revision>2</cp:revision>
  <cp:lastPrinted>2026-03-22T20:43:00Z</cp:lastPrinted>
  <dcterms:created xsi:type="dcterms:W3CDTF">2026-06-04T01:43:00Z</dcterms:created>
  <dcterms:modified xsi:type="dcterms:W3CDTF">2026-06-04T01:43:00Z</dcterms:modified>
</cp:coreProperties>
</file>