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79E081A" w:rsidR="00727329" w:rsidRDefault="00402F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January 14, 2026</w:t>
      </w:r>
    </w:p>
    <w:p w14:paraId="00000002" w14:textId="26ACE023" w:rsidR="00727329" w:rsidRDefault="001F559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7:</w:t>
      </w:r>
      <w:r w:rsidR="006B7798">
        <w:rPr>
          <w:rFonts w:ascii="Times New Roman" w:eastAsia="Times New Roman" w:hAnsi="Times New Roman" w:cs="Times New Roman"/>
          <w:color w:val="000000"/>
        </w:rPr>
        <w:t>00</w:t>
      </w:r>
      <w:r>
        <w:rPr>
          <w:rFonts w:ascii="Times New Roman" w:eastAsia="Times New Roman" w:hAnsi="Times New Roman" w:cs="Times New Roman"/>
          <w:color w:val="000000"/>
        </w:rPr>
        <w:t xml:space="preserve"> P.M.</w:t>
      </w:r>
    </w:p>
    <w:p w14:paraId="3315BE32" w14:textId="77777777" w:rsidR="00382D09" w:rsidRDefault="00382D09">
      <w:pPr>
        <w:spacing w:after="0" w:line="240" w:lineRule="auto"/>
        <w:jc w:val="center"/>
        <w:rPr>
          <w:rFonts w:ascii="Times New Roman" w:eastAsia="Times New Roman" w:hAnsi="Times New Roman" w:cs="Times New Roman"/>
        </w:rPr>
      </w:pPr>
    </w:p>
    <w:p w14:paraId="00000004" w14:textId="77777777" w:rsidR="00727329" w:rsidRDefault="001F5594">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00000"/>
        </w:rPr>
        <w:t>Regular Meeting of the Evergreen Township Board Held at the Evergreen Township Hall</w:t>
      </w:r>
    </w:p>
    <w:p w14:paraId="00000005" w14:textId="77777777" w:rsidR="00727329" w:rsidRDefault="00727329">
      <w:pPr>
        <w:spacing w:after="0" w:line="240" w:lineRule="auto"/>
        <w:rPr>
          <w:rFonts w:ascii="Times New Roman" w:eastAsia="Times New Roman" w:hAnsi="Times New Roman" w:cs="Times New Roman"/>
        </w:rPr>
      </w:pPr>
    </w:p>
    <w:p w14:paraId="00000006" w14:textId="2C47FDD2" w:rsidR="00727329" w:rsidRDefault="001F5594">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PRESENT: </w:t>
      </w:r>
      <w:r w:rsidR="00812EA8">
        <w:rPr>
          <w:rFonts w:ascii="Times New Roman" w:eastAsia="Times New Roman" w:hAnsi="Times New Roman" w:cs="Times New Roman"/>
          <w:color w:val="000000"/>
        </w:rPr>
        <w:t xml:space="preserve">ROSS, </w:t>
      </w:r>
      <w:r>
        <w:rPr>
          <w:rFonts w:ascii="Times New Roman" w:eastAsia="Times New Roman" w:hAnsi="Times New Roman" w:cs="Times New Roman"/>
          <w:color w:val="000000"/>
        </w:rPr>
        <w:t xml:space="preserve">GREENHOE, FOUNTAIN, </w:t>
      </w:r>
      <w:r w:rsidR="00EE5666">
        <w:rPr>
          <w:rFonts w:ascii="Times New Roman" w:eastAsia="Times New Roman" w:hAnsi="Times New Roman" w:cs="Times New Roman"/>
          <w:color w:val="000000"/>
        </w:rPr>
        <w:t>BAKER</w:t>
      </w:r>
    </w:p>
    <w:p w14:paraId="00000007" w14:textId="04BF0DFC" w:rsidR="00727329" w:rsidRPr="00CA486B" w:rsidRDefault="001F5594">
      <w:pPr>
        <w:spacing w:after="0" w:line="240" w:lineRule="auto"/>
        <w:rPr>
          <w:rFonts w:ascii="Times New Roman" w:eastAsia="Times New Roman" w:hAnsi="Times New Roman" w:cs="Times New Roman"/>
          <w:b/>
          <w:bCs/>
          <w:color w:val="EE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ABSENT:  </w:t>
      </w:r>
      <w:r w:rsidR="00402FF1">
        <w:rPr>
          <w:rFonts w:ascii="Times New Roman" w:eastAsia="Times New Roman" w:hAnsi="Times New Roman" w:cs="Times New Roman"/>
          <w:color w:val="000000"/>
        </w:rPr>
        <w:t>HEINTZELMAN</w:t>
      </w:r>
      <w:r w:rsidR="00CA486B">
        <w:rPr>
          <w:rFonts w:ascii="Times New Roman" w:eastAsia="Times New Roman" w:hAnsi="Times New Roman" w:cs="Times New Roman"/>
          <w:color w:val="000000"/>
        </w:rPr>
        <w:t xml:space="preserve">                                                            </w:t>
      </w:r>
    </w:p>
    <w:p w14:paraId="00000008" w14:textId="73C3E68E" w:rsidR="00727329" w:rsidRDefault="001F5594">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color w:val="000000"/>
        </w:rPr>
        <w:t xml:space="preserve">CITIZENS: </w:t>
      </w:r>
      <w:r w:rsidR="00402FF1">
        <w:rPr>
          <w:rFonts w:ascii="Times New Roman" w:eastAsia="Times New Roman" w:hAnsi="Times New Roman" w:cs="Times New Roman"/>
          <w:color w:val="000000"/>
        </w:rPr>
        <w:t>6</w:t>
      </w:r>
    </w:p>
    <w:p w14:paraId="00000009" w14:textId="77777777" w:rsidR="00727329" w:rsidRDefault="00727329">
      <w:pPr>
        <w:spacing w:after="0" w:line="240" w:lineRule="auto"/>
        <w:rPr>
          <w:rFonts w:ascii="Times New Roman" w:eastAsia="Times New Roman" w:hAnsi="Times New Roman" w:cs="Times New Roman"/>
        </w:rPr>
      </w:pPr>
    </w:p>
    <w:p w14:paraId="0000000A" w14:textId="41809B3F" w:rsidR="00727329" w:rsidRDefault="006B7798">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meeting was called to order by Supervisor </w:t>
      </w:r>
      <w:r w:rsidR="001339F3">
        <w:rPr>
          <w:rFonts w:ascii="Times New Roman" w:eastAsia="Times New Roman" w:hAnsi="Times New Roman" w:cs="Times New Roman"/>
          <w:color w:val="000000"/>
        </w:rPr>
        <w:t>Ross</w:t>
      </w:r>
      <w:r>
        <w:rPr>
          <w:rFonts w:ascii="Times New Roman" w:eastAsia="Times New Roman" w:hAnsi="Times New Roman" w:cs="Times New Roman"/>
          <w:color w:val="000000"/>
        </w:rPr>
        <w:t xml:space="preserve"> and the Pledge of Allegiance was said.  The minutes of the</w:t>
      </w:r>
      <w:r w:rsidR="00E467B3">
        <w:rPr>
          <w:rFonts w:ascii="Times New Roman" w:eastAsia="Times New Roman" w:hAnsi="Times New Roman" w:cs="Times New Roman"/>
          <w:color w:val="000000"/>
        </w:rPr>
        <w:t xml:space="preserve"> </w:t>
      </w:r>
      <w:r w:rsidR="00402FF1">
        <w:rPr>
          <w:rFonts w:ascii="Times New Roman" w:eastAsia="Times New Roman" w:hAnsi="Times New Roman" w:cs="Times New Roman"/>
          <w:color w:val="000000"/>
        </w:rPr>
        <w:t>December 10, 2025</w:t>
      </w:r>
      <w:r w:rsidR="001A19B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meeting were presented</w:t>
      </w:r>
      <w:r w:rsidR="007967F7">
        <w:rPr>
          <w:rFonts w:ascii="Times New Roman" w:eastAsia="Times New Roman" w:hAnsi="Times New Roman" w:cs="Times New Roman"/>
          <w:color w:val="000000"/>
        </w:rPr>
        <w:t xml:space="preserve"> and approved </w:t>
      </w:r>
      <w:r w:rsidR="008D566E">
        <w:rPr>
          <w:rFonts w:ascii="Times New Roman" w:eastAsia="Times New Roman" w:hAnsi="Times New Roman" w:cs="Times New Roman"/>
          <w:color w:val="000000"/>
        </w:rPr>
        <w:t>Fountain/Baker.</w:t>
      </w:r>
      <w:r w:rsidR="007967F7">
        <w:rPr>
          <w:rFonts w:ascii="Times New Roman" w:eastAsia="Times New Roman" w:hAnsi="Times New Roman" w:cs="Times New Roman"/>
          <w:color w:val="000000"/>
        </w:rPr>
        <w:t xml:space="preserve">  </w:t>
      </w:r>
      <w:r w:rsidR="008D566E">
        <w:rPr>
          <w:rFonts w:ascii="Times New Roman" w:eastAsia="Times New Roman" w:hAnsi="Times New Roman" w:cs="Times New Roman"/>
          <w:color w:val="000000"/>
        </w:rPr>
        <w:t xml:space="preserve"> Motion to approve the agenda with removal of item 1, Public Hearing for DTE PILT Application made by Greenhoe and supported by Fountain, motion carried.  T</w:t>
      </w:r>
      <w:r>
        <w:rPr>
          <w:rFonts w:ascii="Times New Roman" w:eastAsia="Times New Roman" w:hAnsi="Times New Roman" w:cs="Times New Roman"/>
          <w:color w:val="000000"/>
        </w:rPr>
        <w:t xml:space="preserve">reasurer’s report presented </w:t>
      </w:r>
      <w:r>
        <w:rPr>
          <w:rFonts w:ascii="Times New Roman" w:eastAsia="Times New Roman" w:hAnsi="Times New Roman" w:cs="Times New Roman"/>
        </w:rPr>
        <w:t>$</w:t>
      </w:r>
      <w:r w:rsidR="008D566E">
        <w:rPr>
          <w:rFonts w:ascii="Times New Roman" w:eastAsia="Times New Roman" w:hAnsi="Times New Roman" w:cs="Times New Roman"/>
        </w:rPr>
        <w:t>267,815.73</w:t>
      </w:r>
      <w:r w:rsidR="008022AA">
        <w:rPr>
          <w:rFonts w:ascii="Times New Roman" w:eastAsia="Times New Roman" w:hAnsi="Times New Roman" w:cs="Times New Roman"/>
        </w:rPr>
        <w:t xml:space="preserve"> </w:t>
      </w:r>
      <w:r>
        <w:rPr>
          <w:rFonts w:ascii="Times New Roman" w:eastAsia="Times New Roman" w:hAnsi="Times New Roman" w:cs="Times New Roman"/>
          <w:color w:val="000000"/>
        </w:rPr>
        <w:t>on hand plus $</w:t>
      </w:r>
      <w:r w:rsidR="008D566E">
        <w:rPr>
          <w:rFonts w:ascii="Times New Roman" w:eastAsia="Times New Roman" w:hAnsi="Times New Roman" w:cs="Times New Roman"/>
          <w:color w:val="000000"/>
        </w:rPr>
        <w:t>72,058.54</w:t>
      </w:r>
      <w:r w:rsidR="004D0D0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in </w:t>
      </w:r>
      <w:r w:rsidR="00EE5666">
        <w:rPr>
          <w:rFonts w:ascii="Times New Roman" w:eastAsia="Times New Roman" w:hAnsi="Times New Roman" w:cs="Times New Roman"/>
          <w:color w:val="000000"/>
        </w:rPr>
        <w:t>CDs</w:t>
      </w:r>
      <w:r>
        <w:rPr>
          <w:rFonts w:ascii="Times New Roman" w:eastAsia="Times New Roman" w:hAnsi="Times New Roman" w:cs="Times New Roman"/>
          <w:color w:val="000000"/>
        </w:rPr>
        <w:t xml:space="preserve">.  </w:t>
      </w:r>
      <w:r w:rsidR="00D512F1">
        <w:rPr>
          <w:rFonts w:ascii="Times New Roman" w:eastAsia="Times New Roman" w:hAnsi="Times New Roman" w:cs="Times New Roman"/>
          <w:color w:val="000000"/>
        </w:rPr>
        <w:t xml:space="preserve">Treasurer’s report was approved as presented, </w:t>
      </w:r>
      <w:r w:rsidR="008D566E">
        <w:rPr>
          <w:rFonts w:ascii="Times New Roman" w:eastAsia="Times New Roman" w:hAnsi="Times New Roman" w:cs="Times New Roman"/>
          <w:color w:val="000000"/>
        </w:rPr>
        <w:t>Baker/Greenhoe</w:t>
      </w:r>
      <w:r w:rsidR="00D512F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motion was made by Fountain to pay all current bills totaling </w:t>
      </w:r>
      <w:r w:rsidR="00D512F1">
        <w:rPr>
          <w:rFonts w:ascii="Times New Roman" w:eastAsia="Times New Roman" w:hAnsi="Times New Roman" w:cs="Times New Roman"/>
          <w:color w:val="000000"/>
        </w:rPr>
        <w:t>$</w:t>
      </w:r>
      <w:r w:rsidR="008D566E">
        <w:rPr>
          <w:rFonts w:ascii="Times New Roman" w:eastAsia="Times New Roman" w:hAnsi="Times New Roman" w:cs="Times New Roman"/>
          <w:color w:val="000000"/>
        </w:rPr>
        <w:t>11,385.63</w:t>
      </w:r>
      <w:r w:rsidR="007C1B95">
        <w:rPr>
          <w:rFonts w:ascii="Times New Roman" w:eastAsia="Times New Roman" w:hAnsi="Times New Roman" w:cs="Times New Roman"/>
        </w:rPr>
        <w:t xml:space="preserve">, </w:t>
      </w:r>
      <w:r w:rsidR="00EE5666">
        <w:rPr>
          <w:rFonts w:ascii="Times New Roman" w:eastAsia="Times New Roman" w:hAnsi="Times New Roman" w:cs="Times New Roman"/>
        </w:rPr>
        <w:t xml:space="preserve">Baker </w:t>
      </w:r>
      <w:r>
        <w:rPr>
          <w:rFonts w:ascii="Times New Roman" w:eastAsia="Times New Roman" w:hAnsi="Times New Roman" w:cs="Times New Roman"/>
          <w:color w:val="000000"/>
        </w:rPr>
        <w:t xml:space="preserve">seconded the motion, </w:t>
      </w:r>
      <w:r w:rsidR="00D512F1">
        <w:rPr>
          <w:rFonts w:ascii="Times New Roman" w:eastAsia="Times New Roman" w:hAnsi="Times New Roman" w:cs="Times New Roman"/>
          <w:color w:val="000000"/>
        </w:rPr>
        <w:t>it carried</w:t>
      </w:r>
      <w:r>
        <w:rPr>
          <w:rFonts w:ascii="Times New Roman" w:eastAsia="Times New Roman" w:hAnsi="Times New Roman" w:cs="Times New Roman"/>
          <w:color w:val="000000"/>
        </w:rPr>
        <w:t>.</w:t>
      </w:r>
      <w:r w:rsidR="007967F7">
        <w:rPr>
          <w:rFonts w:ascii="Times New Roman" w:eastAsia="Times New Roman" w:hAnsi="Times New Roman" w:cs="Times New Roman"/>
          <w:color w:val="000000"/>
        </w:rPr>
        <w:t xml:space="preserve"> </w:t>
      </w:r>
    </w:p>
    <w:p w14:paraId="0000000C" w14:textId="43E583DB" w:rsidR="00727329" w:rsidRPr="003E7046" w:rsidRDefault="001F5594" w:rsidP="003E7046">
      <w:pPr>
        <w:pBdr>
          <w:top w:val="nil"/>
          <w:left w:val="nil"/>
          <w:bottom w:val="nil"/>
          <w:right w:val="nil"/>
          <w:between w:val="nil"/>
        </w:pBdr>
        <w:spacing w:after="200" w:line="240" w:lineRule="auto"/>
        <w:rPr>
          <w:rFonts w:ascii="Times New Roman" w:eastAsia="Times New Roman" w:hAnsi="Times New Roman" w:cs="Times New Roman"/>
          <w:bCs/>
          <w:color w:val="000000"/>
          <w:u w:val="single"/>
        </w:rPr>
      </w:pPr>
      <w:r w:rsidRPr="003E7046">
        <w:rPr>
          <w:rFonts w:ascii="Times New Roman" w:eastAsia="Times New Roman" w:hAnsi="Times New Roman" w:cs="Times New Roman"/>
          <w:bCs/>
          <w:u w:val="single"/>
        </w:rPr>
        <w:t>ROUND TABLE</w:t>
      </w:r>
    </w:p>
    <w:p w14:paraId="7AC0A55E" w14:textId="4B822AFB" w:rsidR="009B1DF0" w:rsidRDefault="001F5594" w:rsidP="009B1DF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SUPERVISOR:</w:t>
      </w:r>
      <w:r w:rsidR="008307C2">
        <w:rPr>
          <w:rFonts w:ascii="Times New Roman" w:eastAsia="Times New Roman" w:hAnsi="Times New Roman" w:cs="Times New Roman"/>
          <w:color w:val="000000"/>
        </w:rPr>
        <w:t xml:space="preserve"> </w:t>
      </w:r>
      <w:r w:rsidR="008D566E">
        <w:rPr>
          <w:rFonts w:ascii="Times New Roman" w:eastAsia="Times New Roman" w:hAnsi="Times New Roman" w:cs="Times New Roman"/>
          <w:color w:val="000000"/>
        </w:rPr>
        <w:t>no round table item</w:t>
      </w:r>
      <w:r w:rsidR="00817A4A">
        <w:rPr>
          <w:rFonts w:ascii="Times New Roman" w:eastAsia="Times New Roman" w:hAnsi="Times New Roman" w:cs="Times New Roman"/>
          <w:color w:val="000000"/>
        </w:rPr>
        <w:t xml:space="preserve"> </w:t>
      </w:r>
    </w:p>
    <w:p w14:paraId="55B54C33" w14:textId="69D48233" w:rsidR="009B1DF0" w:rsidRDefault="001F5594" w:rsidP="008022A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CLERK:</w:t>
      </w:r>
      <w:r w:rsidR="00950E8B">
        <w:rPr>
          <w:rFonts w:ascii="Times New Roman" w:eastAsia="Times New Roman" w:hAnsi="Times New Roman" w:cs="Times New Roman"/>
          <w:color w:val="000000"/>
        </w:rPr>
        <w:t xml:space="preserve"> </w:t>
      </w:r>
      <w:r w:rsidR="008D566E">
        <w:rPr>
          <w:rFonts w:ascii="Times New Roman" w:eastAsia="Times New Roman" w:hAnsi="Times New Roman" w:cs="Times New Roman"/>
          <w:color w:val="000000"/>
        </w:rPr>
        <w:t>ordered ballot containers and AV supplies to get ahead for election preparation for this year</w:t>
      </w:r>
    </w:p>
    <w:p w14:paraId="0000000F" w14:textId="08739863" w:rsidR="00727329" w:rsidRPr="008D566E" w:rsidRDefault="001F5594" w:rsidP="008D566E">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sidRPr="00936EFD">
        <w:rPr>
          <w:rFonts w:ascii="Times New Roman" w:eastAsia="Times New Roman" w:hAnsi="Times New Roman" w:cs="Times New Roman"/>
          <w:color w:val="000000"/>
        </w:rPr>
        <w:t xml:space="preserve">TREASURER: </w:t>
      </w:r>
      <w:r w:rsidR="008D566E">
        <w:rPr>
          <w:rFonts w:ascii="Times New Roman" w:eastAsia="Times New Roman" w:hAnsi="Times New Roman" w:cs="Times New Roman"/>
          <w:color w:val="000000"/>
        </w:rPr>
        <w:t xml:space="preserve">no round table item </w:t>
      </w:r>
    </w:p>
    <w:p w14:paraId="52C5F75E" w14:textId="44CFBB51" w:rsidR="00817A4A" w:rsidRPr="008D566E" w:rsidRDefault="00817A4A" w:rsidP="008D566E">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BAKER: </w:t>
      </w:r>
      <w:r w:rsidR="008D566E">
        <w:rPr>
          <w:rFonts w:ascii="Times New Roman" w:eastAsia="Times New Roman" w:hAnsi="Times New Roman" w:cs="Times New Roman"/>
          <w:color w:val="000000"/>
        </w:rPr>
        <w:t xml:space="preserve">no round table item </w:t>
      </w:r>
    </w:p>
    <w:p w14:paraId="1D079755" w14:textId="4E326576" w:rsidR="005D489C" w:rsidRDefault="001F5594" w:rsidP="00B1084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HEINTZELMAN:</w:t>
      </w:r>
      <w:r w:rsidR="00817A4A">
        <w:rPr>
          <w:rFonts w:ascii="Times New Roman" w:eastAsia="Times New Roman" w:hAnsi="Times New Roman" w:cs="Times New Roman"/>
          <w:color w:val="000000"/>
        </w:rPr>
        <w:t xml:space="preserve"> </w:t>
      </w:r>
      <w:r w:rsidR="006072A8">
        <w:rPr>
          <w:rFonts w:ascii="Times New Roman" w:eastAsia="Times New Roman" w:hAnsi="Times New Roman" w:cs="Times New Roman"/>
          <w:color w:val="000000"/>
        </w:rPr>
        <w:t>Absent</w:t>
      </w:r>
    </w:p>
    <w:p w14:paraId="00000012" w14:textId="77777777" w:rsidR="00727329" w:rsidRDefault="00727329" w:rsidP="0078502E">
      <w:pPr>
        <w:pBdr>
          <w:top w:val="nil"/>
          <w:left w:val="nil"/>
          <w:bottom w:val="nil"/>
          <w:right w:val="nil"/>
          <w:between w:val="nil"/>
        </w:pBdr>
        <w:spacing w:after="0" w:line="240" w:lineRule="auto"/>
        <w:rPr>
          <w:rFonts w:ascii="Times New Roman" w:eastAsia="Times New Roman" w:hAnsi="Times New Roman" w:cs="Times New Roman"/>
        </w:rPr>
      </w:pPr>
    </w:p>
    <w:p w14:paraId="7FF574E6" w14:textId="4CC3B126" w:rsidR="002B6589" w:rsidRDefault="001F5594">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INFORMATION AND DISCUSSION</w:t>
      </w:r>
      <w:r w:rsidR="002B6589">
        <w:rPr>
          <w:rFonts w:ascii="Times New Roman" w:eastAsia="Times New Roman" w:hAnsi="Times New Roman" w:cs="Times New Roman"/>
          <w:color w:val="000000"/>
          <w:u w:val="single"/>
        </w:rPr>
        <w:t>:</w:t>
      </w:r>
    </w:p>
    <w:p w14:paraId="00000015" w14:textId="77777777" w:rsidR="00727329" w:rsidRDefault="001F5594">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CEMETERY: </w:t>
      </w:r>
    </w:p>
    <w:p w14:paraId="00000016" w14:textId="547FA3F0" w:rsidR="00727329" w:rsidRDefault="000169D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0</w:t>
      </w:r>
      <w:r w:rsidR="00E07CA4">
        <w:rPr>
          <w:rFonts w:ascii="Times New Roman" w:eastAsia="Times New Roman" w:hAnsi="Times New Roman" w:cs="Times New Roman"/>
        </w:rPr>
        <w:t xml:space="preserve"> </w:t>
      </w:r>
      <w:r w:rsidR="000003F3">
        <w:rPr>
          <w:rFonts w:ascii="Times New Roman" w:eastAsia="Times New Roman" w:hAnsi="Times New Roman" w:cs="Times New Roman"/>
          <w:color w:val="000000"/>
        </w:rPr>
        <w:t>foundation</w:t>
      </w:r>
      <w:r w:rsidR="00E94CB8">
        <w:rPr>
          <w:rFonts w:ascii="Times New Roman" w:eastAsia="Times New Roman" w:hAnsi="Times New Roman" w:cs="Times New Roman"/>
          <w:color w:val="000000"/>
        </w:rPr>
        <w:t>s</w:t>
      </w:r>
    </w:p>
    <w:p w14:paraId="00000017" w14:textId="5895C9AE" w:rsidR="00727329" w:rsidRDefault="00E94CB8">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0</w:t>
      </w:r>
      <w:r w:rsidR="000003F3">
        <w:rPr>
          <w:rFonts w:ascii="Times New Roman" w:eastAsia="Times New Roman" w:hAnsi="Times New Roman" w:cs="Times New Roman"/>
          <w:color w:val="000000"/>
        </w:rPr>
        <w:t xml:space="preserve"> cremation</w:t>
      </w:r>
    </w:p>
    <w:p w14:paraId="00000018" w14:textId="7614781C" w:rsidR="00727329" w:rsidRDefault="000169D5">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0 </w:t>
      </w:r>
      <w:r w:rsidR="000003F3">
        <w:rPr>
          <w:rFonts w:ascii="Times New Roman" w:eastAsia="Times New Roman" w:hAnsi="Times New Roman" w:cs="Times New Roman"/>
          <w:color w:val="000000"/>
        </w:rPr>
        <w:t>burial</w:t>
      </w:r>
      <w:r w:rsidR="00EE5666">
        <w:rPr>
          <w:rFonts w:ascii="Times New Roman" w:eastAsia="Times New Roman" w:hAnsi="Times New Roman" w:cs="Times New Roman"/>
          <w:color w:val="000000"/>
        </w:rPr>
        <w:t>s</w:t>
      </w:r>
    </w:p>
    <w:p w14:paraId="00000019" w14:textId="684A76D0" w:rsidR="00727329" w:rsidRDefault="00E07CA4">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color w:val="000000"/>
        </w:rPr>
        <w:t xml:space="preserve"> plot sales to residents</w:t>
      </w:r>
    </w:p>
    <w:p w14:paraId="0000001A" w14:textId="41CC63F7" w:rsidR="00727329" w:rsidRDefault="000169D5">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sidR="00E07CA4">
        <w:rPr>
          <w:rFonts w:ascii="Times New Roman" w:eastAsia="Times New Roman" w:hAnsi="Times New Roman" w:cs="Times New Roman"/>
          <w:color w:val="000000"/>
        </w:rPr>
        <w:t xml:space="preserve"> plot sales to non-residents</w:t>
      </w:r>
      <w:r w:rsidR="00912B9D">
        <w:rPr>
          <w:rFonts w:ascii="Times New Roman" w:eastAsia="Times New Roman" w:hAnsi="Times New Roman" w:cs="Times New Roman"/>
          <w:color w:val="000000"/>
        </w:rPr>
        <w:t xml:space="preserve"> </w:t>
      </w:r>
    </w:p>
    <w:p w14:paraId="00000024" w14:textId="48BD9866" w:rsidR="00727329" w:rsidRPr="001E2EED" w:rsidRDefault="00A91389" w:rsidP="007E14F9">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sidR="00912B9D">
        <w:rPr>
          <w:rFonts w:ascii="Times New Roman" w:eastAsia="Times New Roman" w:hAnsi="Times New Roman" w:cs="Times New Roman"/>
        </w:rPr>
        <w:t xml:space="preserve"> </w:t>
      </w:r>
      <w:r w:rsidR="00E07CA4">
        <w:rPr>
          <w:rFonts w:ascii="Times New Roman" w:eastAsia="Times New Roman" w:hAnsi="Times New Roman" w:cs="Times New Roman"/>
          <w:color w:val="000000"/>
        </w:rPr>
        <w:t xml:space="preserve">free plot given </w:t>
      </w:r>
    </w:p>
    <w:p w14:paraId="059527D1" w14:textId="243555E8" w:rsidR="001E2EED" w:rsidRPr="00E94CB8" w:rsidRDefault="000169D5" w:rsidP="007E14F9">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0 </w:t>
      </w:r>
      <w:r w:rsidR="00E94CB8">
        <w:rPr>
          <w:rFonts w:ascii="Times New Roman" w:eastAsia="Times New Roman" w:hAnsi="Times New Roman" w:cs="Times New Roman"/>
          <w:color w:val="000000"/>
        </w:rPr>
        <w:t>flag pole order</w:t>
      </w:r>
    </w:p>
    <w:p w14:paraId="7A936574" w14:textId="77777777" w:rsidR="007C7D81" w:rsidRDefault="007C7D81" w:rsidP="007C7D81">
      <w:pPr>
        <w:pBdr>
          <w:top w:val="nil"/>
          <w:left w:val="nil"/>
          <w:bottom w:val="nil"/>
          <w:right w:val="nil"/>
          <w:between w:val="nil"/>
        </w:pBdr>
        <w:spacing w:after="0" w:line="240" w:lineRule="auto"/>
        <w:rPr>
          <w:rFonts w:ascii="Times New Roman" w:eastAsia="Times New Roman" w:hAnsi="Times New Roman" w:cs="Times New Roman"/>
        </w:rPr>
      </w:pPr>
    </w:p>
    <w:p w14:paraId="00000025" w14:textId="3D40C094" w:rsidR="00727329" w:rsidRDefault="001F5594">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NEW BUSINESS:</w:t>
      </w:r>
    </w:p>
    <w:p w14:paraId="054D5155" w14:textId="08B0FD56" w:rsidR="008307C2" w:rsidRPr="000169D5" w:rsidRDefault="000169D5" w:rsidP="005532D9">
      <w:pPr>
        <w:pStyle w:val="ListParagraph"/>
        <w:numPr>
          <w:ilvl w:val="0"/>
          <w:numId w:val="9"/>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The following resolutions presented to the board for consideration:</w:t>
      </w:r>
    </w:p>
    <w:p w14:paraId="7F5254B4" w14:textId="19878241" w:rsidR="000169D5" w:rsidRPr="000169D5" w:rsidRDefault="000169D5" w:rsidP="000169D5">
      <w:pPr>
        <w:pStyle w:val="ListParagraph"/>
        <w:numPr>
          <w:ilvl w:val="1"/>
          <w:numId w:val="9"/>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Board of Review allowance for taxpayers to submit letters of protest in writing by letter or email.  Greenhoe motioned with Baker supporting the motion.  All in favor, </w:t>
      </w:r>
      <w:r w:rsidR="00EC2153">
        <w:rPr>
          <w:rFonts w:ascii="Times New Roman" w:eastAsia="Times New Roman" w:hAnsi="Times New Roman" w:cs="Times New Roman"/>
          <w:color w:val="000000"/>
        </w:rPr>
        <w:t>no one</w:t>
      </w:r>
      <w:r>
        <w:rPr>
          <w:rFonts w:ascii="Times New Roman" w:eastAsia="Times New Roman" w:hAnsi="Times New Roman" w:cs="Times New Roman"/>
          <w:color w:val="000000"/>
        </w:rPr>
        <w:t xml:space="preserve"> apposed with one absent.  Resolution declared adopted.</w:t>
      </w:r>
    </w:p>
    <w:p w14:paraId="16AE929B" w14:textId="76C4F473" w:rsidR="000169D5" w:rsidRPr="00EC2153" w:rsidRDefault="000169D5" w:rsidP="00EC2153">
      <w:pPr>
        <w:pStyle w:val="ListParagraph"/>
        <w:numPr>
          <w:ilvl w:val="1"/>
          <w:numId w:val="9"/>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Board of Review adoption of alternate start dates for Board of Review</w:t>
      </w:r>
      <w:r w:rsidR="00EC2153">
        <w:rPr>
          <w:rFonts w:ascii="Times New Roman" w:eastAsia="Times New Roman" w:hAnsi="Times New Roman" w:cs="Times New Roman"/>
          <w:color w:val="000000"/>
        </w:rPr>
        <w:t>, Greenhoe motioned with Baker supporting the motion.  All in favor, no one apposed with one absent.  Resolution declared adopted.</w:t>
      </w:r>
    </w:p>
    <w:p w14:paraId="234D993F" w14:textId="68D37400" w:rsidR="00EC2153" w:rsidRPr="00EC2153" w:rsidRDefault="00EC2153" w:rsidP="00EC2153">
      <w:pPr>
        <w:pStyle w:val="ListParagraph"/>
        <w:numPr>
          <w:ilvl w:val="1"/>
          <w:numId w:val="9"/>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Partial Poverty exemption guidelines, Greenhoe motioned with Baker supporting the motion.  All in favor, no one apposed with one absent.  Resolution declared adopted.</w:t>
      </w:r>
    </w:p>
    <w:p w14:paraId="52C298B6" w14:textId="6ACD01FB" w:rsidR="00EC2153" w:rsidRPr="00EC2153" w:rsidRDefault="00EC2153" w:rsidP="00EC2153">
      <w:pPr>
        <w:pStyle w:val="ListParagraph"/>
        <w:numPr>
          <w:ilvl w:val="1"/>
          <w:numId w:val="9"/>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rPr>
        <w:t>Household income and asset standard to eligible for a poverty exemption, Greenhoe motioned with Baker supporting the motion.  All in favor, no one apposed with one absent.  Resolution declared adopted.</w:t>
      </w:r>
    </w:p>
    <w:p w14:paraId="17C22D39" w14:textId="4013F35E" w:rsidR="007E14F9" w:rsidRDefault="001F5594" w:rsidP="0097267B">
      <w:pPr>
        <w:spacing w:after="200" w:line="240" w:lineRule="auto"/>
        <w:rPr>
          <w:rFonts w:ascii="Times New Roman" w:eastAsia="Times New Roman" w:hAnsi="Times New Roman" w:cs="Times New Roman"/>
          <w:u w:val="single"/>
        </w:rPr>
      </w:pPr>
      <w:r w:rsidRPr="00496293">
        <w:rPr>
          <w:rFonts w:ascii="Times New Roman" w:eastAsia="Times New Roman" w:hAnsi="Times New Roman" w:cs="Times New Roman"/>
          <w:color w:val="000000"/>
          <w:u w:val="single"/>
        </w:rPr>
        <w:t>OLD BUSIN</w:t>
      </w:r>
      <w:r w:rsidRPr="00496293">
        <w:rPr>
          <w:rFonts w:ascii="Times New Roman" w:eastAsia="Times New Roman" w:hAnsi="Times New Roman" w:cs="Times New Roman"/>
          <w:u w:val="single"/>
        </w:rPr>
        <w:t>ESS</w:t>
      </w:r>
      <w:r w:rsidR="00447438" w:rsidRPr="00496293">
        <w:rPr>
          <w:rFonts w:ascii="Times New Roman" w:eastAsia="Times New Roman" w:hAnsi="Times New Roman" w:cs="Times New Roman"/>
          <w:u w:val="single"/>
        </w:rPr>
        <w:t>:</w:t>
      </w:r>
    </w:p>
    <w:p w14:paraId="7D30374F" w14:textId="77777777" w:rsidR="00EC2153" w:rsidRPr="00EC2153" w:rsidRDefault="00720C94" w:rsidP="008307C2">
      <w:pPr>
        <w:pStyle w:val="ListParagraph"/>
        <w:numPr>
          <w:ilvl w:val="0"/>
          <w:numId w:val="29"/>
        </w:num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rPr>
        <w:lastRenderedPageBreak/>
        <w:t>Blight ordinance-</w:t>
      </w:r>
      <w:r w:rsidR="00817A4A">
        <w:rPr>
          <w:rFonts w:ascii="Times New Roman" w:eastAsia="Times New Roman" w:hAnsi="Times New Roman" w:cs="Times New Roman"/>
        </w:rPr>
        <w:t xml:space="preserve"> </w:t>
      </w:r>
      <w:r w:rsidR="00EC2153">
        <w:rPr>
          <w:rFonts w:ascii="Times New Roman" w:eastAsia="Times New Roman" w:hAnsi="Times New Roman" w:cs="Times New Roman"/>
        </w:rPr>
        <w:t>not much data online.  We would like more opinions.  Discussion amongst board Motion by Greenhoe to send out a mailer and reopen survey with extended deadline to April 1, 2026.  Fountain supported the motion.  The motion carried unanimously</w:t>
      </w:r>
    </w:p>
    <w:p w14:paraId="0000002D" w14:textId="0872C263" w:rsidR="00727329" w:rsidRPr="00EC2153" w:rsidRDefault="00EC2153" w:rsidP="00EC2153">
      <w:pPr>
        <w:spacing w:after="200" w:line="240" w:lineRule="auto"/>
        <w:ind w:left="360"/>
        <w:rPr>
          <w:rFonts w:ascii="Times New Roman" w:eastAsia="Times New Roman" w:hAnsi="Times New Roman" w:cs="Times New Roman"/>
          <w:color w:val="000000"/>
          <w:u w:val="single"/>
        </w:rPr>
      </w:pPr>
      <w:r w:rsidRPr="00EC2153">
        <w:rPr>
          <w:rFonts w:ascii="Times New Roman" w:eastAsia="Times New Roman" w:hAnsi="Times New Roman" w:cs="Times New Roman"/>
        </w:rPr>
        <w:t xml:space="preserve"> </w:t>
      </w:r>
      <w:r w:rsidR="00817A4A" w:rsidRPr="00EC2153">
        <w:rPr>
          <w:rFonts w:ascii="Times New Roman" w:eastAsia="Times New Roman" w:hAnsi="Times New Roman" w:cs="Times New Roman"/>
        </w:rPr>
        <w:t xml:space="preserve"> </w:t>
      </w:r>
      <w:r w:rsidRPr="00EC2153">
        <w:rPr>
          <w:rFonts w:ascii="Times New Roman" w:eastAsia="Times New Roman" w:hAnsi="Times New Roman" w:cs="Times New Roman"/>
          <w:color w:val="000000"/>
          <w:u w:val="single"/>
        </w:rPr>
        <w:t xml:space="preserve">FIRE </w:t>
      </w:r>
      <w:r w:rsidRPr="00EC2153">
        <w:rPr>
          <w:rFonts w:ascii="Times New Roman" w:eastAsia="Times New Roman" w:hAnsi="Times New Roman" w:cs="Times New Roman"/>
          <w:u w:val="single"/>
        </w:rPr>
        <w:t>DEPARTMENTS</w:t>
      </w:r>
      <w:r w:rsidRPr="00EC2153">
        <w:rPr>
          <w:rFonts w:ascii="Times New Roman" w:eastAsia="Times New Roman" w:hAnsi="Times New Roman" w:cs="Times New Roman"/>
          <w:color w:val="000000"/>
          <w:u w:val="single"/>
        </w:rPr>
        <w:t>:</w:t>
      </w:r>
    </w:p>
    <w:p w14:paraId="167615B3" w14:textId="1C406685" w:rsidR="00FD1C69" w:rsidRPr="00FD1C69" w:rsidRDefault="001F5594" w:rsidP="00FD1C69">
      <w:pPr>
        <w:numPr>
          <w:ilvl w:val="0"/>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SHERIDAN FIRE</w:t>
      </w:r>
      <w:r w:rsidR="00FD1C69" w:rsidRPr="00FD1C69">
        <w:rPr>
          <w:rFonts w:ascii="Times New Roman" w:eastAsia="Times New Roman" w:hAnsi="Times New Roman" w:cs="Times New Roman"/>
          <w:b/>
          <w:color w:val="000000"/>
        </w:rPr>
        <w:tab/>
      </w:r>
    </w:p>
    <w:p w14:paraId="400AAED3" w14:textId="591A311B" w:rsidR="00720C94" w:rsidRPr="000169D5" w:rsidRDefault="000169D5" w:rsidP="00720C94">
      <w:pPr>
        <w:pStyle w:val="ListParagraph"/>
        <w:numPr>
          <w:ilvl w:val="2"/>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Meeting on Jan 20</w:t>
      </w:r>
      <w:r w:rsidRPr="000169D5">
        <w:rPr>
          <w:rFonts w:ascii="Times New Roman" w:eastAsia="Times New Roman" w:hAnsi="Times New Roman" w:cs="Times New Roman"/>
          <w:bCs/>
          <w:color w:val="000000"/>
          <w:vertAlign w:val="superscript"/>
        </w:rPr>
        <w:t>th</w:t>
      </w:r>
      <w:r>
        <w:rPr>
          <w:rFonts w:ascii="Times New Roman" w:eastAsia="Times New Roman" w:hAnsi="Times New Roman" w:cs="Times New Roman"/>
          <w:bCs/>
          <w:color w:val="000000"/>
          <w:vertAlign w:val="superscript"/>
        </w:rPr>
        <w:t xml:space="preserve"> @ </w:t>
      </w:r>
      <w:r>
        <w:rPr>
          <w:rFonts w:ascii="Times New Roman" w:eastAsia="Times New Roman" w:hAnsi="Times New Roman" w:cs="Times New Roman"/>
          <w:b/>
          <w:color w:val="000000"/>
        </w:rPr>
        <w:t>7:00 pm at the Village of Sheridan Offices</w:t>
      </w:r>
    </w:p>
    <w:p w14:paraId="7348437E" w14:textId="5FBF88F4" w:rsidR="000169D5" w:rsidRPr="000169D5" w:rsidRDefault="000169D5" w:rsidP="00720C94">
      <w:pPr>
        <w:pStyle w:val="ListParagraph"/>
        <w:numPr>
          <w:ilvl w:val="2"/>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 xml:space="preserve">They have the blue prints of the new addition </w:t>
      </w:r>
    </w:p>
    <w:p w14:paraId="61530AED" w14:textId="77777777" w:rsidR="000169D5" w:rsidRPr="00720C94" w:rsidRDefault="000169D5" w:rsidP="00720C94">
      <w:pPr>
        <w:pStyle w:val="ListParagraph"/>
        <w:numPr>
          <w:ilvl w:val="2"/>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p>
    <w:p w14:paraId="6EBBC5F7" w14:textId="689F8D86" w:rsidR="00FD1C69" w:rsidRDefault="001F5594" w:rsidP="00FD1C69">
      <w:pPr>
        <w:numPr>
          <w:ilvl w:val="0"/>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STANTON FIRE</w:t>
      </w:r>
    </w:p>
    <w:p w14:paraId="60A2832E" w14:textId="39449AC5" w:rsidR="004B2EAF" w:rsidRPr="00FD1C69" w:rsidRDefault="000169D5" w:rsidP="004B2EAF">
      <w:pPr>
        <w:numPr>
          <w:ilvl w:val="2"/>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Next meeting is January 21</w:t>
      </w:r>
      <w:r w:rsidRPr="000169D5">
        <w:rPr>
          <w:rFonts w:ascii="Times New Roman" w:eastAsia="Times New Roman" w:hAnsi="Times New Roman" w:cs="Times New Roman"/>
          <w:bCs/>
          <w:color w:val="000000"/>
          <w:vertAlign w:val="superscript"/>
        </w:rPr>
        <w:t>st</w:t>
      </w:r>
      <w:r>
        <w:rPr>
          <w:rFonts w:ascii="Times New Roman" w:eastAsia="Times New Roman" w:hAnsi="Times New Roman" w:cs="Times New Roman"/>
          <w:bCs/>
          <w:color w:val="000000"/>
        </w:rPr>
        <w:t xml:space="preserve"> @ 5:00 at the Stanton Fire Barn</w:t>
      </w:r>
    </w:p>
    <w:p w14:paraId="26014FF3" w14:textId="221394DD" w:rsidR="00FD1C69" w:rsidRPr="00FD1C69" w:rsidRDefault="00FD1C69" w:rsidP="004B2EAF">
      <w:pPr>
        <w:pBdr>
          <w:top w:val="nil"/>
          <w:left w:val="nil"/>
          <w:bottom w:val="nil"/>
          <w:right w:val="nil"/>
          <w:between w:val="nil"/>
        </w:pBdr>
        <w:spacing w:after="0" w:line="240" w:lineRule="auto"/>
        <w:ind w:left="720"/>
        <w:rPr>
          <w:rFonts w:ascii="Times New Roman" w:eastAsia="Times New Roman" w:hAnsi="Times New Roman" w:cs="Times New Roman"/>
          <w:bCs/>
          <w:color w:val="000000"/>
        </w:rPr>
      </w:pPr>
    </w:p>
    <w:p w14:paraId="0000003A" w14:textId="0975D8D9" w:rsidR="00727329" w:rsidRDefault="00E07CA4" w:rsidP="00C47474">
      <w:pPr>
        <w:tabs>
          <w:tab w:val="left" w:pos="6840"/>
        </w:tabs>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u w:val="single"/>
        </w:rPr>
        <w:t>ROADS</w:t>
      </w:r>
      <w:r>
        <w:rPr>
          <w:rFonts w:ascii="Times New Roman" w:eastAsia="Times New Roman" w:hAnsi="Times New Roman" w:cs="Times New Roman"/>
          <w:color w:val="000000"/>
        </w:rPr>
        <w:t>:</w:t>
      </w:r>
    </w:p>
    <w:p w14:paraId="76E84D47" w14:textId="1F54A274" w:rsidR="004B2EAF" w:rsidRPr="00F53976" w:rsidRDefault="006072A8" w:rsidP="00F53976">
      <w:pPr>
        <w:pStyle w:val="ListParagraph"/>
        <w:numPr>
          <w:ilvl w:val="0"/>
          <w:numId w:val="25"/>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Meeting on February 2, 26 at 11:00 am with road commission, reason for meeting, funding update from the State.</w:t>
      </w:r>
    </w:p>
    <w:p w14:paraId="10E94203" w14:textId="7F70FB60" w:rsidR="00627D0F" w:rsidRPr="000C6EDB" w:rsidRDefault="001F5594" w:rsidP="000C6EDB">
      <w:pPr>
        <w:spacing w:after="200" w:line="240" w:lineRule="auto"/>
        <w:rPr>
          <w:rFonts w:ascii="Times New Roman" w:eastAsia="Times New Roman" w:hAnsi="Times New Roman" w:cs="Times New Roman"/>
          <w:color w:val="000000"/>
          <w:u w:val="single"/>
        </w:rPr>
      </w:pPr>
      <w:r w:rsidRPr="000C6EDB">
        <w:rPr>
          <w:rFonts w:ascii="Times New Roman" w:eastAsia="Times New Roman" w:hAnsi="Times New Roman" w:cs="Times New Roman"/>
          <w:color w:val="000000"/>
          <w:u w:val="single"/>
        </w:rPr>
        <w:t>AGENDA ADDITIONS:</w:t>
      </w:r>
      <w:r w:rsidR="00F102E7" w:rsidRPr="000C6EDB">
        <w:rPr>
          <w:rFonts w:ascii="Times New Roman" w:eastAsia="Times New Roman" w:hAnsi="Times New Roman" w:cs="Times New Roman"/>
          <w:color w:val="000000"/>
          <w:u w:val="single"/>
        </w:rPr>
        <w:t xml:space="preserve"> </w:t>
      </w:r>
    </w:p>
    <w:p w14:paraId="677CA603" w14:textId="674A1CF9" w:rsidR="00627D0F" w:rsidRPr="00627D0F" w:rsidRDefault="004B2EAF" w:rsidP="00627D0F">
      <w:pPr>
        <w:pStyle w:val="ListParagraph"/>
        <w:numPr>
          <w:ilvl w:val="0"/>
          <w:numId w:val="21"/>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PILT application was submitted</w:t>
      </w:r>
      <w:r w:rsidR="008307C2">
        <w:rPr>
          <w:rFonts w:ascii="Times New Roman" w:eastAsia="Times New Roman" w:hAnsi="Times New Roman" w:cs="Times New Roman"/>
          <w:color w:val="000000"/>
        </w:rPr>
        <w:t xml:space="preserve">, at our attorneys for review </w:t>
      </w:r>
    </w:p>
    <w:p w14:paraId="18088432" w14:textId="19C41ED3" w:rsidR="008307C2" w:rsidRDefault="001F5594" w:rsidP="00382D09">
      <w:pPr>
        <w:pBdr>
          <w:top w:val="nil"/>
          <w:left w:val="nil"/>
          <w:bottom w:val="nil"/>
          <w:right w:val="nil"/>
          <w:between w:val="nil"/>
        </w:pBdr>
        <w:spacing w:after="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COMMISSIONER JOHNSTON:</w:t>
      </w:r>
    </w:p>
    <w:p w14:paraId="554205EF" w14:textId="77777777" w:rsidR="008307C2" w:rsidRDefault="008307C2" w:rsidP="00382D09">
      <w:pPr>
        <w:pBdr>
          <w:top w:val="nil"/>
          <w:left w:val="nil"/>
          <w:bottom w:val="nil"/>
          <w:right w:val="nil"/>
          <w:between w:val="nil"/>
        </w:pBdr>
        <w:spacing w:after="0" w:line="240" w:lineRule="auto"/>
        <w:rPr>
          <w:rFonts w:ascii="Times New Roman" w:eastAsia="Times New Roman" w:hAnsi="Times New Roman" w:cs="Times New Roman"/>
          <w:color w:val="000000"/>
          <w:u w:val="single"/>
        </w:rPr>
      </w:pPr>
    </w:p>
    <w:p w14:paraId="76F48A96" w14:textId="74C370E4" w:rsidR="008307C2" w:rsidRPr="008307C2" w:rsidRDefault="006072A8" w:rsidP="008307C2">
      <w:pPr>
        <w:pStyle w:val="ListParagraph"/>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Absent</w:t>
      </w:r>
    </w:p>
    <w:p w14:paraId="040E6236" w14:textId="724B6810" w:rsidR="0078502E" w:rsidRPr="00720C94" w:rsidRDefault="0078502E" w:rsidP="0078502E">
      <w:pPr>
        <w:pStyle w:val="ListParagraph"/>
        <w:pBdr>
          <w:top w:val="nil"/>
          <w:left w:val="nil"/>
          <w:bottom w:val="nil"/>
          <w:right w:val="nil"/>
          <w:between w:val="nil"/>
        </w:pBdr>
        <w:spacing w:after="0" w:line="240" w:lineRule="auto"/>
        <w:rPr>
          <w:rFonts w:ascii="Times New Roman" w:eastAsia="Times New Roman" w:hAnsi="Times New Roman" w:cs="Times New Roman"/>
          <w:color w:val="000000"/>
        </w:rPr>
      </w:pPr>
    </w:p>
    <w:p w14:paraId="0BCCC7B4" w14:textId="5A817FDB" w:rsidR="005457C3" w:rsidRDefault="001F5594" w:rsidP="002628CB">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u w:val="single"/>
        </w:rPr>
        <w:t>PUBLIC COMMENT:</w:t>
      </w:r>
      <w:r w:rsidR="00BF0782">
        <w:rPr>
          <w:rFonts w:ascii="Times New Roman" w:eastAsia="Times New Roman" w:hAnsi="Times New Roman" w:cs="Times New Roman"/>
          <w:color w:val="000000"/>
        </w:rPr>
        <w:t xml:space="preserve">  </w:t>
      </w:r>
    </w:p>
    <w:p w14:paraId="0C1655DC" w14:textId="53B64007" w:rsidR="00EC2153" w:rsidRDefault="00EC2153" w:rsidP="00EC2153">
      <w:pPr>
        <w:pStyle w:val="ListParagraph"/>
        <w:numPr>
          <w:ilvl w:val="0"/>
          <w:numId w:val="21"/>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Paul Hansen-not in favor of blight ordinance.  He does not feel anyone should come on his property and tell him what he can and cannot have on it.</w:t>
      </w:r>
    </w:p>
    <w:p w14:paraId="06C10DFC" w14:textId="58844F6F" w:rsidR="00EC2153" w:rsidRDefault="00EC2153" w:rsidP="00EC2153">
      <w:pPr>
        <w:pStyle w:val="ListParagraph"/>
        <w:numPr>
          <w:ilvl w:val="0"/>
          <w:numId w:val="21"/>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Nathan Hansen-not in favor of blight ordinance.  </w:t>
      </w:r>
      <w:r w:rsidR="00BB2688">
        <w:rPr>
          <w:rFonts w:ascii="Times New Roman" w:eastAsia="Times New Roman" w:hAnsi="Times New Roman" w:cs="Times New Roman"/>
          <w:color w:val="000000"/>
        </w:rPr>
        <w:t>He also does not feel anyone should be able to come on property to tell him what he can and cannot have.  Also, vehicles may not be licensed all year around does not mean they are not licensed some times.  In addition, some may keep parts vehicles on their property.</w:t>
      </w:r>
    </w:p>
    <w:p w14:paraId="77882BD8" w14:textId="157B64B1" w:rsidR="00BB2688" w:rsidRDefault="00BB2688" w:rsidP="00EC2153">
      <w:pPr>
        <w:pStyle w:val="ListParagraph"/>
        <w:numPr>
          <w:ilvl w:val="0"/>
          <w:numId w:val="21"/>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Stacy Hansen-Mercer-not in favor of blight ordinance.  Ones man trash is another man’s treasurer.  Cannot come on to private property without probable cause.  Not in favor of people wandering on people’s property.</w:t>
      </w:r>
    </w:p>
    <w:p w14:paraId="0C9679A9" w14:textId="130F19C5" w:rsidR="00BB2688" w:rsidRDefault="00BB2688" w:rsidP="00EC2153">
      <w:pPr>
        <w:pStyle w:val="ListParagraph"/>
        <w:numPr>
          <w:ilvl w:val="0"/>
          <w:numId w:val="21"/>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Sandy Hansen-wanted to note that postage is expensive and some may not want to return via mail.  Wanted to ask if survey would be opened back up online.</w:t>
      </w:r>
    </w:p>
    <w:p w14:paraId="57FE5E76" w14:textId="19F1C470" w:rsidR="00BB2688" w:rsidRPr="00BB2688" w:rsidRDefault="00BB2688" w:rsidP="00BB2688">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Ross touched briefly that officers </w:t>
      </w:r>
      <w:r w:rsidR="0011395C">
        <w:rPr>
          <w:rFonts w:ascii="Times New Roman" w:eastAsia="Times New Roman" w:hAnsi="Times New Roman" w:cs="Times New Roman"/>
          <w:color w:val="000000"/>
        </w:rPr>
        <w:t>would not</w:t>
      </w:r>
      <w:r>
        <w:rPr>
          <w:rFonts w:ascii="Times New Roman" w:eastAsia="Times New Roman" w:hAnsi="Times New Roman" w:cs="Times New Roman"/>
          <w:color w:val="000000"/>
        </w:rPr>
        <w:t xml:space="preserve"> stop randomly.  There would be a process in place first.  </w:t>
      </w:r>
      <w:r w:rsidR="0011395C">
        <w:rPr>
          <w:rFonts w:ascii="Times New Roman" w:eastAsia="Times New Roman" w:hAnsi="Times New Roman" w:cs="Times New Roman"/>
          <w:color w:val="000000"/>
        </w:rPr>
        <w:t>He also answered that the survey would be opened back up online as well</w:t>
      </w:r>
    </w:p>
    <w:p w14:paraId="3347226C" w14:textId="0D530D8E" w:rsidR="003E7046" w:rsidRDefault="001F5594">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 motion to adjourn at </w:t>
      </w:r>
      <w:r w:rsidR="006072A8">
        <w:rPr>
          <w:rFonts w:ascii="Times New Roman" w:eastAsia="Times New Roman" w:hAnsi="Times New Roman" w:cs="Times New Roman"/>
          <w:color w:val="000000"/>
        </w:rPr>
        <w:t>7:33</w:t>
      </w:r>
      <w:r w:rsidR="00F92A5D">
        <w:rPr>
          <w:rFonts w:ascii="Times New Roman" w:eastAsia="Times New Roman" w:hAnsi="Times New Roman" w:cs="Times New Roman"/>
        </w:rPr>
        <w:t xml:space="preserve"> </w:t>
      </w:r>
      <w:r>
        <w:rPr>
          <w:rFonts w:ascii="Times New Roman" w:eastAsia="Times New Roman" w:hAnsi="Times New Roman" w:cs="Times New Roman"/>
          <w:color w:val="000000"/>
        </w:rPr>
        <w:t>p.m. was made by</w:t>
      </w:r>
      <w:r w:rsidR="00627D0F" w:rsidRPr="00627D0F">
        <w:rPr>
          <w:rFonts w:ascii="Times New Roman" w:eastAsia="Times New Roman" w:hAnsi="Times New Roman" w:cs="Times New Roman"/>
        </w:rPr>
        <w:t xml:space="preserve"> </w:t>
      </w:r>
      <w:r w:rsidR="006072A8">
        <w:rPr>
          <w:rFonts w:ascii="Times New Roman" w:eastAsia="Times New Roman" w:hAnsi="Times New Roman" w:cs="Times New Roman"/>
        </w:rPr>
        <w:t>Fountain</w:t>
      </w:r>
      <w:r w:rsidR="00627D0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and supported by</w:t>
      </w:r>
      <w:r w:rsidR="00627D0F">
        <w:rPr>
          <w:rFonts w:ascii="Times New Roman" w:eastAsia="Times New Roman" w:hAnsi="Times New Roman" w:cs="Times New Roman"/>
          <w:color w:val="000000"/>
        </w:rPr>
        <w:t xml:space="preserve"> </w:t>
      </w:r>
      <w:r w:rsidR="008307C2">
        <w:rPr>
          <w:rFonts w:ascii="Times New Roman" w:eastAsia="Times New Roman" w:hAnsi="Times New Roman" w:cs="Times New Roman"/>
          <w:color w:val="000000"/>
        </w:rPr>
        <w:t>Baker</w:t>
      </w:r>
      <w:r w:rsidR="006457C5">
        <w:rPr>
          <w:rFonts w:ascii="Times New Roman" w:eastAsia="Times New Roman" w:hAnsi="Times New Roman" w:cs="Times New Roman"/>
        </w:rPr>
        <w:t>.</w:t>
      </w:r>
      <w:r>
        <w:rPr>
          <w:rFonts w:ascii="Times New Roman" w:eastAsia="Times New Roman" w:hAnsi="Times New Roman" w:cs="Times New Roman"/>
          <w:color w:val="000000"/>
        </w:rPr>
        <w:t>  The motion was unanimously carried.  See you in</w:t>
      </w:r>
      <w:r w:rsidR="00885565">
        <w:rPr>
          <w:rFonts w:ascii="Times New Roman" w:eastAsia="Times New Roman" w:hAnsi="Times New Roman" w:cs="Times New Roman"/>
        </w:rPr>
        <w:t xml:space="preserve"> </w:t>
      </w:r>
      <w:r w:rsidR="006072A8">
        <w:rPr>
          <w:rFonts w:ascii="Times New Roman" w:eastAsia="Times New Roman" w:hAnsi="Times New Roman" w:cs="Times New Roman"/>
        </w:rPr>
        <w:t>February</w:t>
      </w:r>
      <w:r w:rsidR="007E14F9">
        <w:rPr>
          <w:rFonts w:ascii="Times New Roman" w:eastAsia="Times New Roman" w:hAnsi="Times New Roman" w:cs="Times New Roman"/>
        </w:rPr>
        <w:t xml:space="preserve">. </w:t>
      </w:r>
      <w:r>
        <w:rPr>
          <w:rFonts w:ascii="Times New Roman" w:eastAsia="Times New Roman" w:hAnsi="Times New Roman" w:cs="Times New Roman"/>
          <w:color w:val="000000"/>
        </w:rPr>
        <w:t>           </w:t>
      </w:r>
    </w:p>
    <w:p w14:paraId="0000004A" w14:textId="642E4EB7" w:rsidR="00727329" w:rsidRDefault="001F5594">
      <w:pPr>
        <w:spacing w:after="200" w:line="240" w:lineRule="auto"/>
        <w:ind w:left="4320"/>
        <w:rPr>
          <w:rFonts w:ascii="Times New Roman" w:eastAsia="Times New Roman" w:hAnsi="Times New Roman" w:cs="Times New Roman"/>
          <w:color w:val="000000"/>
        </w:rPr>
      </w:pPr>
      <w:r>
        <w:rPr>
          <w:rFonts w:ascii="Times New Roman" w:eastAsia="Times New Roman" w:hAnsi="Times New Roman" w:cs="Times New Roman"/>
          <w:color w:val="000000"/>
        </w:rPr>
        <w:t>  RESPECTFULLY SUBMITTED,</w:t>
      </w:r>
    </w:p>
    <w:p w14:paraId="0000004B" w14:textId="77777777" w:rsidR="00727329" w:rsidRDefault="001F5594">
      <w:pPr>
        <w:spacing w:after="0" w:line="240" w:lineRule="auto"/>
        <w:rPr>
          <w:rFonts w:ascii="Meddon" w:eastAsia="Meddon" w:hAnsi="Meddon" w:cs="Meddon"/>
          <w:color w:val="000000"/>
          <w:sz w:val="26"/>
          <w:szCs w:val="26"/>
          <w:u w:val="single"/>
        </w:rPr>
      </w:pPr>
      <w:r>
        <w:rPr>
          <w:rFonts w:ascii="Meddon" w:eastAsia="Meddon" w:hAnsi="Meddon" w:cs="Meddon"/>
          <w:color w:val="000000"/>
          <w:sz w:val="26"/>
          <w:szCs w:val="26"/>
          <w:u w:val="single"/>
        </w:rPr>
        <w:t>Andy K Ross, Supervisor</w:t>
      </w:r>
      <w:r>
        <w:rPr>
          <w:rFonts w:ascii="Meddon" w:eastAsia="Meddon" w:hAnsi="Meddon" w:cs="Meddon"/>
          <w:color w:val="000000"/>
          <w:sz w:val="26"/>
          <w:szCs w:val="26"/>
        </w:rPr>
        <w:t xml:space="preserve">              </w:t>
      </w:r>
      <w:r>
        <w:rPr>
          <w:rFonts w:ascii="Meddon" w:eastAsia="Meddon" w:hAnsi="Meddon" w:cs="Meddon"/>
          <w:color w:val="000000"/>
          <w:sz w:val="26"/>
          <w:szCs w:val="26"/>
          <w:u w:val="single"/>
        </w:rPr>
        <w:t>Kelli J. Greenhoe, Clerk</w:t>
      </w:r>
    </w:p>
    <w:p w14:paraId="0000004C" w14:textId="77777777" w:rsidR="00727329" w:rsidRDefault="001F5594">
      <w:pP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Andy K. Ross, Supervisor                                            Kelli J. Greenhoe, Clerk</w:t>
      </w:r>
    </w:p>
    <w:sectPr w:rsidR="00727329" w:rsidSect="00817A4A">
      <w:footerReference w:type="default" r:id="rId9"/>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3E247" w14:textId="77777777" w:rsidR="001F5594" w:rsidRDefault="001F5594" w:rsidP="003E7046">
      <w:pPr>
        <w:spacing w:after="0" w:line="240" w:lineRule="auto"/>
      </w:pPr>
      <w:r>
        <w:separator/>
      </w:r>
    </w:p>
  </w:endnote>
  <w:endnote w:type="continuationSeparator" w:id="0">
    <w:p w14:paraId="1BD41AF4" w14:textId="77777777" w:rsidR="001F5594" w:rsidRDefault="001F5594" w:rsidP="003E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38CB146-09E6-4714-A863-6717F3E035FB}"/>
  </w:font>
  <w:font w:name="Calibri">
    <w:panose1 w:val="020F0502020204030204"/>
    <w:charset w:val="00"/>
    <w:family w:val="swiss"/>
    <w:pitch w:val="variable"/>
    <w:sig w:usb0="E4002EFF" w:usb1="C200247B" w:usb2="00000009" w:usb3="00000000" w:csb0="000001FF" w:csb1="00000000"/>
    <w:embedRegular r:id="rId2" w:fontKey="{4A49AA9C-AF88-43CD-A9FE-7D2425C5A62F}"/>
    <w:embedBold r:id="rId3" w:fontKey="{13202723-C5D8-4443-8C73-ADA8114838E3}"/>
  </w:font>
  <w:font w:name="Georgia">
    <w:panose1 w:val="02040502050405020303"/>
    <w:charset w:val="00"/>
    <w:family w:val="roman"/>
    <w:pitch w:val="variable"/>
    <w:sig w:usb0="00000287" w:usb1="00000000" w:usb2="00000000" w:usb3="00000000" w:csb0="0000009F" w:csb1="00000000"/>
    <w:embedRegular r:id="rId4" w:fontKey="{A3563501-014F-4FB4-802B-608C1E659120}"/>
    <w:embedItalic r:id="rId5" w:fontKey="{10A66AB7-A633-4949-BC6A-7FCB4BE986D6}"/>
  </w:font>
  <w:font w:name="Meddon">
    <w:charset w:val="00"/>
    <w:family w:val="auto"/>
    <w:pitch w:val="variable"/>
    <w:sig w:usb0="A00000AF" w:usb1="5000204A" w:usb2="00000000" w:usb3="00000000" w:csb0="00000093" w:csb1="00000000"/>
    <w:embedRegular r:id="rId6" w:fontKey="{594CC4EE-73D0-44C7-9DA7-BE4D93814A5D}"/>
  </w:font>
  <w:font w:name="Cambria">
    <w:panose1 w:val="02040503050406030204"/>
    <w:charset w:val="00"/>
    <w:family w:val="roman"/>
    <w:pitch w:val="variable"/>
    <w:sig w:usb0="E00006FF" w:usb1="420024FF" w:usb2="02000000" w:usb3="00000000" w:csb0="0000019F" w:csb1="00000000"/>
    <w:embedRegular r:id="rId7" w:fontKey="{AFD2251B-6B62-4139-86B8-D950E44C9A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DAA7B" w14:textId="77777777" w:rsidR="006072A8" w:rsidRDefault="006072A8">
    <w:pPr>
      <w:pStyle w:val="Footer"/>
      <w:pBdr>
        <w:top w:val="single" w:sz="4" w:space="8" w:color="4F81BD" w:themeColor="accent1"/>
      </w:pBdr>
      <w:tabs>
        <w:tab w:val="clear" w:pos="4680"/>
        <w:tab w:val="clear" w:pos="9360"/>
      </w:tabs>
      <w:spacing w:before="360"/>
      <w:contextualSpacing/>
      <w:jc w:val="right"/>
      <w:rPr>
        <w:noProof/>
        <w:color w:val="404040" w:themeColor="text1" w:themeTint="BF"/>
      </w:rPr>
    </w:pPr>
  </w:p>
  <w:p w14:paraId="2D975FA3" w14:textId="4778CC97" w:rsidR="003E7046" w:rsidRDefault="003E7046">
    <w:pPr>
      <w:pStyle w:val="Footer"/>
      <w:pBdr>
        <w:top w:val="single" w:sz="4" w:space="8" w:color="4F81BD"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60353351" w14:textId="0ABB1DF4" w:rsidR="004B2EAF" w:rsidRDefault="006072A8">
    <w:pPr>
      <w:pStyle w:val="Footer"/>
    </w:pPr>
    <w:r>
      <w:t>Jan 14,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7014B" w14:textId="77777777" w:rsidR="001F5594" w:rsidRDefault="001F5594" w:rsidP="003E7046">
      <w:pPr>
        <w:spacing w:after="0" w:line="240" w:lineRule="auto"/>
      </w:pPr>
      <w:r>
        <w:separator/>
      </w:r>
    </w:p>
  </w:footnote>
  <w:footnote w:type="continuationSeparator" w:id="0">
    <w:p w14:paraId="1549F607" w14:textId="77777777" w:rsidR="001F5594" w:rsidRDefault="001F5594" w:rsidP="003E70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7CF5"/>
    <w:multiLevelType w:val="hybridMultilevel"/>
    <w:tmpl w:val="0A1AF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3155E"/>
    <w:multiLevelType w:val="hybridMultilevel"/>
    <w:tmpl w:val="B2C8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55391"/>
    <w:multiLevelType w:val="hybridMultilevel"/>
    <w:tmpl w:val="3F56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705E5"/>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DF6EC8"/>
    <w:multiLevelType w:val="multilevel"/>
    <w:tmpl w:val="9F0E4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215CD1"/>
    <w:multiLevelType w:val="multilevel"/>
    <w:tmpl w:val="19984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3A6731"/>
    <w:multiLevelType w:val="hybridMultilevel"/>
    <w:tmpl w:val="1AA0E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20946"/>
    <w:multiLevelType w:val="hybridMultilevel"/>
    <w:tmpl w:val="D17E7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76182"/>
    <w:multiLevelType w:val="hybridMultilevel"/>
    <w:tmpl w:val="5748D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55F2A"/>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2C3360"/>
    <w:multiLevelType w:val="hybridMultilevel"/>
    <w:tmpl w:val="5C98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B133B3"/>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42625D"/>
    <w:multiLevelType w:val="hybridMultilevel"/>
    <w:tmpl w:val="93A0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5525E5"/>
    <w:multiLevelType w:val="multilevel"/>
    <w:tmpl w:val="FBA46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5E4E6B"/>
    <w:multiLevelType w:val="hybridMultilevel"/>
    <w:tmpl w:val="233E4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831EBC"/>
    <w:multiLevelType w:val="hybridMultilevel"/>
    <w:tmpl w:val="708A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3A4D0B"/>
    <w:multiLevelType w:val="multilevel"/>
    <w:tmpl w:val="B6EE6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9851B5"/>
    <w:multiLevelType w:val="hybridMultilevel"/>
    <w:tmpl w:val="C812D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B34C86"/>
    <w:multiLevelType w:val="multilevel"/>
    <w:tmpl w:val="CF7A2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1C6618"/>
    <w:multiLevelType w:val="hybridMultilevel"/>
    <w:tmpl w:val="0BE6B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BE0773"/>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A521AB4"/>
    <w:multiLevelType w:val="hybridMultilevel"/>
    <w:tmpl w:val="36FCA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270833"/>
    <w:multiLevelType w:val="hybridMultilevel"/>
    <w:tmpl w:val="26C8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34640C"/>
    <w:multiLevelType w:val="hybridMultilevel"/>
    <w:tmpl w:val="B9323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A4279E"/>
    <w:multiLevelType w:val="hybridMultilevel"/>
    <w:tmpl w:val="09F09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D20E12"/>
    <w:multiLevelType w:val="hybridMultilevel"/>
    <w:tmpl w:val="FB825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2E3B52"/>
    <w:multiLevelType w:val="hybridMultilevel"/>
    <w:tmpl w:val="0D1AE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817190"/>
    <w:multiLevelType w:val="multilevel"/>
    <w:tmpl w:val="DC0C3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CF05F13"/>
    <w:multiLevelType w:val="hybridMultilevel"/>
    <w:tmpl w:val="3EB4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4192322">
    <w:abstractNumId w:val="16"/>
  </w:num>
  <w:num w:numId="2" w16cid:durableId="87702427">
    <w:abstractNumId w:val="13"/>
  </w:num>
  <w:num w:numId="3" w16cid:durableId="638874700">
    <w:abstractNumId w:val="5"/>
  </w:num>
  <w:num w:numId="4" w16cid:durableId="113450392">
    <w:abstractNumId w:val="4"/>
  </w:num>
  <w:num w:numId="5" w16cid:durableId="1727993460">
    <w:abstractNumId w:val="27"/>
  </w:num>
  <w:num w:numId="6" w16cid:durableId="1799447726">
    <w:abstractNumId w:val="18"/>
  </w:num>
  <w:num w:numId="7" w16cid:durableId="1834299490">
    <w:abstractNumId w:val="3"/>
  </w:num>
  <w:num w:numId="8" w16cid:durableId="194541611">
    <w:abstractNumId w:val="22"/>
  </w:num>
  <w:num w:numId="9" w16cid:durableId="138304379">
    <w:abstractNumId w:val="14"/>
  </w:num>
  <w:num w:numId="10" w16cid:durableId="1634484054">
    <w:abstractNumId w:val="2"/>
  </w:num>
  <w:num w:numId="11" w16cid:durableId="1561554232">
    <w:abstractNumId w:val="15"/>
  </w:num>
  <w:num w:numId="12" w16cid:durableId="478109234">
    <w:abstractNumId w:val="24"/>
  </w:num>
  <w:num w:numId="13" w16cid:durableId="1523789016">
    <w:abstractNumId w:val="0"/>
  </w:num>
  <w:num w:numId="14" w16cid:durableId="648751934">
    <w:abstractNumId w:val="7"/>
  </w:num>
  <w:num w:numId="15" w16cid:durableId="1154178939">
    <w:abstractNumId w:val="8"/>
  </w:num>
  <w:num w:numId="16" w16cid:durableId="519585909">
    <w:abstractNumId w:val="28"/>
  </w:num>
  <w:num w:numId="17" w16cid:durableId="126554948">
    <w:abstractNumId w:val="12"/>
  </w:num>
  <w:num w:numId="18" w16cid:durableId="445543388">
    <w:abstractNumId w:val="1"/>
  </w:num>
  <w:num w:numId="19" w16cid:durableId="225920389">
    <w:abstractNumId w:val="10"/>
  </w:num>
  <w:num w:numId="20" w16cid:durableId="1551041641">
    <w:abstractNumId w:val="21"/>
  </w:num>
  <w:num w:numId="21" w16cid:durableId="887449564">
    <w:abstractNumId w:val="6"/>
  </w:num>
  <w:num w:numId="22" w16cid:durableId="2025469841">
    <w:abstractNumId w:val="25"/>
  </w:num>
  <w:num w:numId="23" w16cid:durableId="64500034">
    <w:abstractNumId w:val="23"/>
  </w:num>
  <w:num w:numId="24" w16cid:durableId="809395309">
    <w:abstractNumId w:val="19"/>
  </w:num>
  <w:num w:numId="25" w16cid:durableId="773794017">
    <w:abstractNumId w:val="26"/>
  </w:num>
  <w:num w:numId="26" w16cid:durableId="1190340775">
    <w:abstractNumId w:val="17"/>
  </w:num>
  <w:num w:numId="27" w16cid:durableId="2079858797">
    <w:abstractNumId w:val="9"/>
  </w:num>
  <w:num w:numId="28" w16cid:durableId="2033727596">
    <w:abstractNumId w:val="11"/>
  </w:num>
  <w:num w:numId="29" w16cid:durableId="79482995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9"/>
    <w:rsid w:val="000003F3"/>
    <w:rsid w:val="00012E11"/>
    <w:rsid w:val="0001697C"/>
    <w:rsid w:val="000169D5"/>
    <w:rsid w:val="00021970"/>
    <w:rsid w:val="00024114"/>
    <w:rsid w:val="00033167"/>
    <w:rsid w:val="00045B78"/>
    <w:rsid w:val="00053518"/>
    <w:rsid w:val="000568C6"/>
    <w:rsid w:val="000951B9"/>
    <w:rsid w:val="000A7093"/>
    <w:rsid w:val="000B0DA2"/>
    <w:rsid w:val="000B75DB"/>
    <w:rsid w:val="000C34CD"/>
    <w:rsid w:val="000C5E51"/>
    <w:rsid w:val="000C6EDB"/>
    <w:rsid w:val="000D7939"/>
    <w:rsid w:val="000E13FC"/>
    <w:rsid w:val="000E2616"/>
    <w:rsid w:val="000E5D60"/>
    <w:rsid w:val="000F05EA"/>
    <w:rsid w:val="000F72A5"/>
    <w:rsid w:val="0011395C"/>
    <w:rsid w:val="0012228C"/>
    <w:rsid w:val="001339F3"/>
    <w:rsid w:val="001401A2"/>
    <w:rsid w:val="00165BF9"/>
    <w:rsid w:val="00165EDF"/>
    <w:rsid w:val="00174D8F"/>
    <w:rsid w:val="00191C43"/>
    <w:rsid w:val="00191D08"/>
    <w:rsid w:val="001A19BA"/>
    <w:rsid w:val="001A7436"/>
    <w:rsid w:val="001C0AB9"/>
    <w:rsid w:val="001C6CAD"/>
    <w:rsid w:val="001C7C75"/>
    <w:rsid w:val="001C7EE9"/>
    <w:rsid w:val="001E095D"/>
    <w:rsid w:val="001E2EED"/>
    <w:rsid w:val="001F5594"/>
    <w:rsid w:val="00243BA3"/>
    <w:rsid w:val="002628CB"/>
    <w:rsid w:val="00266AEB"/>
    <w:rsid w:val="00297D72"/>
    <w:rsid w:val="002A68E3"/>
    <w:rsid w:val="002B6589"/>
    <w:rsid w:val="002D3D42"/>
    <w:rsid w:val="002E6080"/>
    <w:rsid w:val="002F232C"/>
    <w:rsid w:val="003016B8"/>
    <w:rsid w:val="00305C16"/>
    <w:rsid w:val="003105E2"/>
    <w:rsid w:val="003122AB"/>
    <w:rsid w:val="003341CB"/>
    <w:rsid w:val="0037124E"/>
    <w:rsid w:val="003802C0"/>
    <w:rsid w:val="003811D6"/>
    <w:rsid w:val="00382D09"/>
    <w:rsid w:val="003B7208"/>
    <w:rsid w:val="003D747F"/>
    <w:rsid w:val="003E30EB"/>
    <w:rsid w:val="003E7046"/>
    <w:rsid w:val="003F3D3D"/>
    <w:rsid w:val="003F4D06"/>
    <w:rsid w:val="00402FF1"/>
    <w:rsid w:val="00412DB9"/>
    <w:rsid w:val="00425011"/>
    <w:rsid w:val="00447275"/>
    <w:rsid w:val="00447438"/>
    <w:rsid w:val="00454410"/>
    <w:rsid w:val="00490DC7"/>
    <w:rsid w:val="00496293"/>
    <w:rsid w:val="004A2E6C"/>
    <w:rsid w:val="004B2EAF"/>
    <w:rsid w:val="004B305D"/>
    <w:rsid w:val="004B4DDC"/>
    <w:rsid w:val="004D0D04"/>
    <w:rsid w:val="00502A43"/>
    <w:rsid w:val="00524C44"/>
    <w:rsid w:val="005311C4"/>
    <w:rsid w:val="00532DB5"/>
    <w:rsid w:val="005457C3"/>
    <w:rsid w:val="00551875"/>
    <w:rsid w:val="005532D9"/>
    <w:rsid w:val="00570BBB"/>
    <w:rsid w:val="00577934"/>
    <w:rsid w:val="00577CBD"/>
    <w:rsid w:val="005A4D30"/>
    <w:rsid w:val="005B6053"/>
    <w:rsid w:val="005D489C"/>
    <w:rsid w:val="005D6D2D"/>
    <w:rsid w:val="005F5FA1"/>
    <w:rsid w:val="006072A8"/>
    <w:rsid w:val="00612918"/>
    <w:rsid w:val="0061291F"/>
    <w:rsid w:val="00627D0F"/>
    <w:rsid w:val="00630F0D"/>
    <w:rsid w:val="006457C5"/>
    <w:rsid w:val="00656721"/>
    <w:rsid w:val="006776BE"/>
    <w:rsid w:val="006B7798"/>
    <w:rsid w:val="006C01CC"/>
    <w:rsid w:val="006F338D"/>
    <w:rsid w:val="00720C94"/>
    <w:rsid w:val="00727329"/>
    <w:rsid w:val="0074448F"/>
    <w:rsid w:val="00762BBE"/>
    <w:rsid w:val="0076719F"/>
    <w:rsid w:val="0078502E"/>
    <w:rsid w:val="007967F7"/>
    <w:rsid w:val="007A68E5"/>
    <w:rsid w:val="007B6E28"/>
    <w:rsid w:val="007B6EFC"/>
    <w:rsid w:val="007C1B95"/>
    <w:rsid w:val="007C7D81"/>
    <w:rsid w:val="007D6A98"/>
    <w:rsid w:val="007E14F9"/>
    <w:rsid w:val="007E3D61"/>
    <w:rsid w:val="007F0634"/>
    <w:rsid w:val="007F1D2A"/>
    <w:rsid w:val="007F3FC6"/>
    <w:rsid w:val="008001F2"/>
    <w:rsid w:val="008022AA"/>
    <w:rsid w:val="00811EB5"/>
    <w:rsid w:val="008128E1"/>
    <w:rsid w:val="00812EA8"/>
    <w:rsid w:val="00817A4A"/>
    <w:rsid w:val="00817D7C"/>
    <w:rsid w:val="0083076C"/>
    <w:rsid w:val="008307C2"/>
    <w:rsid w:val="008363B1"/>
    <w:rsid w:val="008453A9"/>
    <w:rsid w:val="008565FF"/>
    <w:rsid w:val="00861A27"/>
    <w:rsid w:val="00861F2D"/>
    <w:rsid w:val="00863999"/>
    <w:rsid w:val="00871906"/>
    <w:rsid w:val="00883240"/>
    <w:rsid w:val="00885565"/>
    <w:rsid w:val="008C3B4A"/>
    <w:rsid w:val="008D566E"/>
    <w:rsid w:val="00905EC8"/>
    <w:rsid w:val="00907776"/>
    <w:rsid w:val="00912B9D"/>
    <w:rsid w:val="0091355E"/>
    <w:rsid w:val="00914104"/>
    <w:rsid w:val="00936EFD"/>
    <w:rsid w:val="00945305"/>
    <w:rsid w:val="00950E8B"/>
    <w:rsid w:val="0097267B"/>
    <w:rsid w:val="009A594E"/>
    <w:rsid w:val="009B1DF0"/>
    <w:rsid w:val="009B3966"/>
    <w:rsid w:val="009B5B72"/>
    <w:rsid w:val="009D1A2F"/>
    <w:rsid w:val="009D7622"/>
    <w:rsid w:val="00A06A75"/>
    <w:rsid w:val="00A06C79"/>
    <w:rsid w:val="00A129DB"/>
    <w:rsid w:val="00A21BD1"/>
    <w:rsid w:val="00A27047"/>
    <w:rsid w:val="00A403D2"/>
    <w:rsid w:val="00A43F6A"/>
    <w:rsid w:val="00A61765"/>
    <w:rsid w:val="00A65048"/>
    <w:rsid w:val="00A6614E"/>
    <w:rsid w:val="00A83DC6"/>
    <w:rsid w:val="00A84D55"/>
    <w:rsid w:val="00A91389"/>
    <w:rsid w:val="00AB5132"/>
    <w:rsid w:val="00AB6802"/>
    <w:rsid w:val="00AB7133"/>
    <w:rsid w:val="00AD43D3"/>
    <w:rsid w:val="00AE1F45"/>
    <w:rsid w:val="00AE4105"/>
    <w:rsid w:val="00B02584"/>
    <w:rsid w:val="00B02EFA"/>
    <w:rsid w:val="00B10847"/>
    <w:rsid w:val="00B3004A"/>
    <w:rsid w:val="00B400F7"/>
    <w:rsid w:val="00B65B6F"/>
    <w:rsid w:val="00B827AF"/>
    <w:rsid w:val="00BB2688"/>
    <w:rsid w:val="00BB54C5"/>
    <w:rsid w:val="00BC057E"/>
    <w:rsid w:val="00BF0782"/>
    <w:rsid w:val="00C16EEB"/>
    <w:rsid w:val="00C47474"/>
    <w:rsid w:val="00C83D30"/>
    <w:rsid w:val="00C97FB3"/>
    <w:rsid w:val="00CA486B"/>
    <w:rsid w:val="00CB1FA2"/>
    <w:rsid w:val="00CB55D8"/>
    <w:rsid w:val="00CC2F1B"/>
    <w:rsid w:val="00CF1139"/>
    <w:rsid w:val="00CF1EAB"/>
    <w:rsid w:val="00D07792"/>
    <w:rsid w:val="00D21F7E"/>
    <w:rsid w:val="00D43B51"/>
    <w:rsid w:val="00D512F1"/>
    <w:rsid w:val="00D56645"/>
    <w:rsid w:val="00D635F5"/>
    <w:rsid w:val="00D711D0"/>
    <w:rsid w:val="00D85879"/>
    <w:rsid w:val="00DD18A2"/>
    <w:rsid w:val="00DD4D6D"/>
    <w:rsid w:val="00DE02B6"/>
    <w:rsid w:val="00DF3DB8"/>
    <w:rsid w:val="00DF5739"/>
    <w:rsid w:val="00E07CA4"/>
    <w:rsid w:val="00E26B25"/>
    <w:rsid w:val="00E467B3"/>
    <w:rsid w:val="00E6402E"/>
    <w:rsid w:val="00E67395"/>
    <w:rsid w:val="00E94355"/>
    <w:rsid w:val="00E94CB8"/>
    <w:rsid w:val="00EA1C4C"/>
    <w:rsid w:val="00EB2D53"/>
    <w:rsid w:val="00EC2153"/>
    <w:rsid w:val="00EC36DC"/>
    <w:rsid w:val="00EE5666"/>
    <w:rsid w:val="00F01FA3"/>
    <w:rsid w:val="00F102E7"/>
    <w:rsid w:val="00F1726A"/>
    <w:rsid w:val="00F43654"/>
    <w:rsid w:val="00F53976"/>
    <w:rsid w:val="00F71205"/>
    <w:rsid w:val="00F72C93"/>
    <w:rsid w:val="00F81B64"/>
    <w:rsid w:val="00F92A5D"/>
    <w:rsid w:val="00F94AC9"/>
    <w:rsid w:val="00F975E0"/>
    <w:rsid w:val="00FD1C69"/>
    <w:rsid w:val="00FE3E43"/>
    <w:rsid w:val="00FF128D"/>
    <w:rsid w:val="00FF14D0"/>
    <w:rsid w:val="00FF1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B1728"/>
  <w15:docId w15:val="{45A6EB2F-2290-4D72-81A1-C56DBE066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E4F51"/>
    <w:pPr>
      <w:ind w:left="720"/>
      <w:contextualSpacing/>
    </w:pPr>
  </w:style>
  <w:style w:type="character" w:styleId="Hyperlink">
    <w:name w:val="Hyperlink"/>
    <w:basedOn w:val="DefaultParagraphFont"/>
    <w:uiPriority w:val="99"/>
    <w:unhideWhenUsed/>
    <w:rsid w:val="000F5A3D"/>
    <w:rPr>
      <w:color w:val="0000FF" w:themeColor="hyperlink"/>
      <w:u w:val="single"/>
    </w:rPr>
  </w:style>
  <w:style w:type="character" w:styleId="UnresolvedMention">
    <w:name w:val="Unresolved Mention"/>
    <w:basedOn w:val="DefaultParagraphFont"/>
    <w:uiPriority w:val="99"/>
    <w:semiHidden/>
    <w:unhideWhenUsed/>
    <w:rsid w:val="000F5A3D"/>
    <w:rPr>
      <w:color w:val="605E5C"/>
      <w:shd w:val="clear" w:color="auto" w:fill="E1DFDD"/>
    </w:rPr>
  </w:style>
  <w:style w:type="paragraph" w:styleId="Header">
    <w:name w:val="header"/>
    <w:basedOn w:val="Normal"/>
    <w:link w:val="HeaderChar"/>
    <w:uiPriority w:val="99"/>
    <w:unhideWhenUsed/>
    <w:rsid w:val="003E7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046"/>
  </w:style>
  <w:style w:type="paragraph" w:styleId="Footer">
    <w:name w:val="footer"/>
    <w:basedOn w:val="Normal"/>
    <w:link w:val="FooterChar"/>
    <w:uiPriority w:val="99"/>
    <w:unhideWhenUsed/>
    <w:qFormat/>
    <w:rsid w:val="003E7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shOkU29bABE7P8aNmgBSb9e0yA==">CgMxLjA4AHIhMWx4dElJYW5PVnRmajNVT05vYUF5Ny1iU0dzbDdsb0FS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1DB19A-7AAB-44BF-BFD2-72858227E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626</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Ferris Sextant</cp:lastModifiedBy>
  <cp:revision>2</cp:revision>
  <cp:lastPrinted>2026-02-07T04:09:00Z</cp:lastPrinted>
  <dcterms:created xsi:type="dcterms:W3CDTF">2026-06-04T01:40:00Z</dcterms:created>
  <dcterms:modified xsi:type="dcterms:W3CDTF">2026-06-04T01:40:00Z</dcterms:modified>
</cp:coreProperties>
</file>